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770311" w:rsidTr="00AD4A5C">
        <w:tc>
          <w:tcPr>
            <w:tcW w:w="4814" w:type="dxa"/>
          </w:tcPr>
          <w:p w:rsidR="00770311" w:rsidRDefault="00770311" w:rsidP="00AD4A5C">
            <w:pPr>
              <w:spacing w:line="264" w:lineRule="auto"/>
              <w:ind w:right="108"/>
              <w:rPr>
                <w:rFonts w:eastAsia="Times New Roman"/>
                <w:kern w:val="0"/>
                <w:lang w:eastAsia="fr-FR" w:bidi="ar-SA"/>
              </w:rPr>
            </w:pPr>
            <w:r>
              <w:rPr>
                <w:noProof/>
                <w:lang w:eastAsia="el-GR"/>
              </w:rPr>
              <w:drawing>
                <wp:anchor distT="0" distB="0" distL="114300" distR="114300" simplePos="0" relativeHeight="251659264" behindDoc="0" locked="0" layoutInCell="1" allowOverlap="1">
                  <wp:simplePos x="0" y="0"/>
                  <wp:positionH relativeFrom="column">
                    <wp:posOffset>-68580</wp:posOffset>
                  </wp:positionH>
                  <wp:positionV relativeFrom="paragraph">
                    <wp:posOffset>3810</wp:posOffset>
                  </wp:positionV>
                  <wp:extent cx="2514600" cy="894080"/>
                  <wp:effectExtent l="0" t="0" r="0" b="0"/>
                  <wp:wrapSquare wrapText="bothSides"/>
                  <wp:docPr id="7" name="Image 7"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14600" cy="894080"/>
                          </a:xfrm>
                          <a:prstGeom prst="rect">
                            <a:avLst/>
                          </a:prstGeom>
                          <a:ln>
                            <a:noFill/>
                            <a:prstDash/>
                          </a:ln>
                        </pic:spPr>
                      </pic:pic>
                    </a:graphicData>
                  </a:graphic>
                </wp:anchor>
              </w:drawing>
            </w:r>
          </w:p>
        </w:tc>
        <w:tc>
          <w:tcPr>
            <w:tcW w:w="4814" w:type="dxa"/>
          </w:tcPr>
          <w:p w:rsidR="00770311" w:rsidRDefault="00770311" w:rsidP="00AD4A5C">
            <w:pPr>
              <w:spacing w:line="264" w:lineRule="auto"/>
              <w:ind w:left="1037"/>
              <w:jc w:val="right"/>
              <w:rPr>
                <w:rFonts w:eastAsia="Times New Roman"/>
                <w:kern w:val="0"/>
                <w:lang w:eastAsia="fr-FR" w:bidi="ar-SA"/>
              </w:rPr>
            </w:pPr>
            <w:r w:rsidRPr="00DA6758">
              <w:rPr>
                <w:b/>
                <w:bCs/>
                <w:noProof/>
                <w:sz w:val="48"/>
                <w:szCs w:val="48"/>
                <w:lang w:eastAsia="el-GR"/>
              </w:rPr>
              <w:drawing>
                <wp:inline distT="0" distB="0" distL="0" distR="0">
                  <wp:extent cx="1900395" cy="1073244"/>
                  <wp:effectExtent l="0" t="0" r="5080" b="0"/>
                  <wp:docPr id="10" name="Εικόνα 11" descr="C:\Users\GEORGIA\Documents\Documents\ΙΚΥ\ima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ORGIA\Documents\Documents\ΙΚΥ\image logo.png"/>
                          <pic:cNvPicPr>
                            <a:picLocks noChangeAspect="1" noChangeArrowheads="1"/>
                          </pic:cNvPicPr>
                        </pic:nvPicPr>
                        <pic:blipFill>
                          <a:blip r:embed="rId8"/>
                          <a:srcRect/>
                          <a:stretch>
                            <a:fillRect/>
                          </a:stretch>
                        </pic:blipFill>
                        <pic:spPr bwMode="auto">
                          <a:xfrm>
                            <a:off x="0" y="0"/>
                            <a:ext cx="1951011" cy="1101829"/>
                          </a:xfrm>
                          <a:prstGeom prst="rect">
                            <a:avLst/>
                          </a:prstGeom>
                          <a:noFill/>
                          <a:ln w="9525">
                            <a:noFill/>
                            <a:miter lim="800000"/>
                            <a:headEnd/>
                            <a:tailEnd/>
                          </a:ln>
                        </pic:spPr>
                      </pic:pic>
                    </a:graphicData>
                  </a:graphic>
                </wp:inline>
              </w:drawing>
            </w:r>
          </w:p>
        </w:tc>
      </w:tr>
    </w:tbl>
    <w:p w:rsidR="008D0641" w:rsidRDefault="008D0641" w:rsidP="00F4295D">
      <w:pPr>
        <w:autoSpaceDE w:val="0"/>
        <w:autoSpaceDN w:val="0"/>
        <w:adjustRightInd w:val="0"/>
        <w:spacing w:after="0" w:line="240" w:lineRule="auto"/>
        <w:jc w:val="center"/>
        <w:rPr>
          <w:rFonts w:cs="Calibri"/>
          <w:b/>
          <w:bCs/>
          <w:sz w:val="28"/>
          <w:szCs w:val="28"/>
          <w:lang w:val="en-GB"/>
        </w:rPr>
      </w:pPr>
    </w:p>
    <w:p w:rsidR="008D0641" w:rsidRDefault="008D0641" w:rsidP="00770311">
      <w:pPr>
        <w:autoSpaceDE w:val="0"/>
        <w:autoSpaceDN w:val="0"/>
        <w:adjustRightInd w:val="0"/>
        <w:spacing w:after="0" w:line="240" w:lineRule="auto"/>
        <w:ind w:left="0" w:right="-1"/>
        <w:rPr>
          <w:rFonts w:cs="Calibri"/>
          <w:b/>
          <w:bCs/>
          <w:sz w:val="28"/>
          <w:szCs w:val="28"/>
          <w:lang w:val="en-GB"/>
        </w:rPr>
      </w:pPr>
    </w:p>
    <w:p w:rsidR="00F4295D" w:rsidRPr="00BD3012" w:rsidRDefault="00F4295D" w:rsidP="00770311">
      <w:pPr>
        <w:autoSpaceDE w:val="0"/>
        <w:autoSpaceDN w:val="0"/>
        <w:adjustRightInd w:val="0"/>
        <w:spacing w:after="0" w:line="240" w:lineRule="auto"/>
        <w:ind w:left="0" w:right="-1"/>
        <w:jc w:val="center"/>
        <w:rPr>
          <w:rFonts w:cs="Calibri"/>
          <w:b/>
          <w:bCs/>
          <w:sz w:val="36"/>
          <w:szCs w:val="36"/>
        </w:rPr>
      </w:pPr>
      <w:r w:rsidRPr="00BD3012">
        <w:rPr>
          <w:rFonts w:cs="Calibri"/>
          <w:b/>
          <w:bCs/>
          <w:sz w:val="36"/>
          <w:szCs w:val="36"/>
        </w:rPr>
        <w:t>Πρόσκληση υποβολής υποψηφιοτήτων</w:t>
      </w:r>
    </w:p>
    <w:p w:rsidR="006D1A5B" w:rsidRDefault="006D1A5B" w:rsidP="00770311">
      <w:pPr>
        <w:autoSpaceDE w:val="0"/>
        <w:autoSpaceDN w:val="0"/>
        <w:adjustRightInd w:val="0"/>
        <w:spacing w:after="0" w:line="240" w:lineRule="auto"/>
        <w:ind w:left="0" w:right="-1"/>
        <w:jc w:val="center"/>
        <w:rPr>
          <w:rFonts w:cs="Calibri"/>
          <w:b/>
          <w:bCs/>
          <w:sz w:val="28"/>
          <w:szCs w:val="28"/>
        </w:rPr>
      </w:pPr>
    </w:p>
    <w:p w:rsidR="006D1A5B" w:rsidRPr="006D1A5B" w:rsidRDefault="00F4295D" w:rsidP="00770311">
      <w:pPr>
        <w:autoSpaceDE w:val="0"/>
        <w:autoSpaceDN w:val="0"/>
        <w:adjustRightInd w:val="0"/>
        <w:spacing w:after="0" w:line="240" w:lineRule="auto"/>
        <w:ind w:left="0" w:right="-1"/>
        <w:jc w:val="center"/>
        <w:rPr>
          <w:rFonts w:cs="Calibri"/>
          <w:b/>
          <w:bCs/>
          <w:sz w:val="32"/>
          <w:szCs w:val="32"/>
        </w:rPr>
      </w:pPr>
      <w:r w:rsidRPr="006D1A5B">
        <w:rPr>
          <w:rFonts w:cs="Calibri"/>
          <w:b/>
          <w:bCs/>
          <w:sz w:val="32"/>
          <w:szCs w:val="32"/>
        </w:rPr>
        <w:t xml:space="preserve">Υποτροφίες Ελληνο-Γαλλικής Συνεργασίας </w:t>
      </w:r>
    </w:p>
    <w:p w:rsidR="00F4295D" w:rsidRPr="006D1A5B" w:rsidRDefault="00F4295D" w:rsidP="00770311">
      <w:pPr>
        <w:autoSpaceDE w:val="0"/>
        <w:autoSpaceDN w:val="0"/>
        <w:adjustRightInd w:val="0"/>
        <w:spacing w:after="0" w:line="240" w:lineRule="auto"/>
        <w:ind w:left="0" w:right="-1"/>
        <w:jc w:val="center"/>
        <w:rPr>
          <w:rFonts w:cs="Calibri"/>
          <w:b/>
          <w:bCs/>
          <w:sz w:val="32"/>
          <w:szCs w:val="32"/>
        </w:rPr>
      </w:pPr>
      <w:r w:rsidRPr="006D1A5B">
        <w:rPr>
          <w:rFonts w:cs="Calibri"/>
          <w:b/>
          <w:bCs/>
          <w:sz w:val="32"/>
          <w:szCs w:val="32"/>
        </w:rPr>
        <w:t>για ανώτατες σπουδές στη Γαλλία</w:t>
      </w:r>
    </w:p>
    <w:p w:rsidR="00F4295D" w:rsidRPr="00401370" w:rsidRDefault="00F4295D" w:rsidP="00770311">
      <w:pPr>
        <w:autoSpaceDE w:val="0"/>
        <w:autoSpaceDN w:val="0"/>
        <w:adjustRightInd w:val="0"/>
        <w:spacing w:after="0" w:line="240" w:lineRule="auto"/>
        <w:ind w:left="0" w:right="-1"/>
        <w:jc w:val="center"/>
        <w:rPr>
          <w:rFonts w:cs="Calibri"/>
        </w:rPr>
      </w:pPr>
    </w:p>
    <w:p w:rsidR="00F4295D" w:rsidRPr="006D1A5B" w:rsidRDefault="00F4295D" w:rsidP="00770311">
      <w:pPr>
        <w:autoSpaceDE w:val="0"/>
        <w:autoSpaceDN w:val="0"/>
        <w:adjustRightInd w:val="0"/>
        <w:spacing w:after="0" w:line="240" w:lineRule="auto"/>
        <w:ind w:left="0" w:right="-1"/>
        <w:jc w:val="center"/>
        <w:rPr>
          <w:rFonts w:cs="Calibri"/>
          <w:b/>
          <w:bCs/>
          <w:sz w:val="28"/>
          <w:szCs w:val="28"/>
        </w:rPr>
      </w:pPr>
      <w:r w:rsidRPr="006D1A5B">
        <w:rPr>
          <w:rFonts w:cs="Calibri"/>
          <w:b/>
          <w:bCs/>
          <w:sz w:val="28"/>
          <w:szCs w:val="28"/>
        </w:rPr>
        <w:t>Ακαδημαϊκό έτος 2020 – 2021</w:t>
      </w:r>
    </w:p>
    <w:p w:rsidR="00EB270E" w:rsidRDefault="00EB270E" w:rsidP="00971D30">
      <w:pPr>
        <w:autoSpaceDE w:val="0"/>
        <w:autoSpaceDN w:val="0"/>
        <w:adjustRightInd w:val="0"/>
        <w:spacing w:line="276" w:lineRule="auto"/>
        <w:ind w:left="0" w:right="-1"/>
        <w:rPr>
          <w:rFonts w:asciiTheme="minorHAnsi" w:hAnsiTheme="minorHAnsi" w:cs="MyriadPro-Regular"/>
          <w:b/>
        </w:rPr>
      </w:pPr>
    </w:p>
    <w:p w:rsidR="00BD3012" w:rsidRDefault="00BD3012" w:rsidP="008D0641">
      <w:pPr>
        <w:tabs>
          <w:tab w:val="left" w:pos="1134"/>
          <w:tab w:val="left" w:pos="6238"/>
        </w:tabs>
        <w:autoSpaceDE w:val="0"/>
        <w:autoSpaceDN w:val="0"/>
        <w:adjustRightInd w:val="0"/>
        <w:ind w:left="0"/>
        <w:rPr>
          <w:rFonts w:cs="Calibri"/>
        </w:rPr>
      </w:pPr>
    </w:p>
    <w:p w:rsidR="008D0641" w:rsidRDefault="008D0641" w:rsidP="008D0641">
      <w:pPr>
        <w:tabs>
          <w:tab w:val="left" w:pos="1134"/>
          <w:tab w:val="left" w:pos="6238"/>
        </w:tabs>
        <w:autoSpaceDE w:val="0"/>
        <w:autoSpaceDN w:val="0"/>
        <w:adjustRightInd w:val="0"/>
        <w:ind w:left="0"/>
        <w:rPr>
          <w:rFonts w:cs="Calibri"/>
          <w:color w:val="000000"/>
        </w:rPr>
      </w:pPr>
      <w:r w:rsidRPr="00686B8D">
        <w:rPr>
          <w:rFonts w:cs="Calibri"/>
        </w:rPr>
        <w:t>H Υπηρεσία Συνεργασίας και Μορφωτικής Δράσης της Πρεσβείας της Γα</w:t>
      </w:r>
      <w:r w:rsidRPr="00686B8D">
        <w:rPr>
          <w:rFonts w:cs="Calibri"/>
          <w:color w:val="000000"/>
        </w:rPr>
        <w:t>λλίας,</w:t>
      </w:r>
      <w:r w:rsidRPr="00686B8D">
        <w:rPr>
          <w:rFonts w:cs="Calibri"/>
        </w:rPr>
        <w:t xml:space="preserve"> Γαλλικό Ινστιτούτο Ελλάδος, με την υποστήριξη του Υπουργεί</w:t>
      </w:r>
      <w:r w:rsidRPr="00686B8D">
        <w:rPr>
          <w:rFonts w:cs="Calibri"/>
          <w:color w:val="000000"/>
        </w:rPr>
        <w:t>ου Ανώτατης Εκπαίδευσης, Έρευνας και Καινοτομίας της Γαλλίας και της αεροπορικής εταιρείας Air France και σε συνεργασία με το Ίδρυμα Κρατικών Υποτροφιών, υλοποιεί και χρηματοδοτεί, από κοινού με το Ίδρυμα Κρατικών Υποτροφιών, ένα πρόγραμμα</w:t>
      </w:r>
      <w:r w:rsidRPr="00686B8D">
        <w:rPr>
          <w:rStyle w:val="a9"/>
          <w:rFonts w:cs="Calibri"/>
          <w:color w:val="000000"/>
        </w:rPr>
        <w:footnoteReference w:id="2"/>
      </w:r>
      <w:r w:rsidRPr="00686B8D">
        <w:rPr>
          <w:rFonts w:cs="Calibri"/>
          <w:color w:val="000000"/>
        </w:rPr>
        <w:t xml:space="preserve"> υποτροφιών Αριστείας που απευθύνεται σε φοιτητές και νέους μεταδιδακτορικούς ερευνητές Ελληνικών Πανεπιστημίων είτε για σπουδές Μεταπτυχιακού επιπέδου, είτε για ερευνητικό έργο στη Γαλλία.</w:t>
      </w:r>
    </w:p>
    <w:p w:rsidR="00BD3012" w:rsidRDefault="00BD3012" w:rsidP="00686B8D">
      <w:pPr>
        <w:tabs>
          <w:tab w:val="left" w:pos="1134"/>
          <w:tab w:val="left" w:pos="6238"/>
        </w:tabs>
        <w:autoSpaceDE w:val="0"/>
        <w:autoSpaceDN w:val="0"/>
        <w:adjustRightInd w:val="0"/>
        <w:spacing w:after="0" w:line="240" w:lineRule="auto"/>
        <w:ind w:left="0" w:right="0"/>
        <w:rPr>
          <w:rFonts w:eastAsiaTheme="minorHAnsi" w:cs="Calibri"/>
          <w:color w:val="000000"/>
        </w:rPr>
      </w:pPr>
    </w:p>
    <w:p w:rsidR="00686B8D" w:rsidRPr="00770311" w:rsidRDefault="00686B8D" w:rsidP="00686B8D">
      <w:pPr>
        <w:tabs>
          <w:tab w:val="left" w:pos="1134"/>
          <w:tab w:val="left" w:pos="6238"/>
        </w:tabs>
        <w:autoSpaceDE w:val="0"/>
        <w:autoSpaceDN w:val="0"/>
        <w:adjustRightInd w:val="0"/>
        <w:spacing w:after="0" w:line="240" w:lineRule="auto"/>
        <w:ind w:left="0" w:right="0"/>
        <w:rPr>
          <w:rFonts w:eastAsiaTheme="minorHAnsi" w:cs="Calibri"/>
          <w:color w:val="000000"/>
        </w:rPr>
      </w:pPr>
      <w:r w:rsidRPr="00770311">
        <w:rPr>
          <w:rFonts w:eastAsiaTheme="minorHAnsi" w:cs="Calibri"/>
          <w:color w:val="000000"/>
        </w:rPr>
        <w:t xml:space="preserve">Η πρόσκληση υποβολής υποψηφιοτήτων για το έτος 2020-2021 ξεκινάει </w:t>
      </w:r>
      <w:r w:rsidRPr="00770311">
        <w:rPr>
          <w:rFonts w:eastAsiaTheme="minorHAnsi" w:cs="Calibri"/>
          <w:b/>
          <w:bCs/>
          <w:color w:val="000000"/>
          <w:u w:val="single"/>
        </w:rPr>
        <w:t>την Δευτέρα 1 Ιουνίου 2020</w:t>
      </w:r>
      <w:r w:rsidRPr="00770311">
        <w:rPr>
          <w:rFonts w:eastAsiaTheme="minorHAnsi" w:cs="Calibri"/>
          <w:color w:val="000000"/>
        </w:rPr>
        <w:t xml:space="preserve">. </w:t>
      </w:r>
    </w:p>
    <w:p w:rsidR="00686B8D" w:rsidRPr="000E63D7" w:rsidRDefault="00686B8D" w:rsidP="00686B8D">
      <w:pPr>
        <w:autoSpaceDE w:val="0"/>
        <w:autoSpaceDN w:val="0"/>
        <w:adjustRightInd w:val="0"/>
        <w:spacing w:after="0" w:line="240" w:lineRule="auto"/>
        <w:ind w:left="0" w:right="0"/>
        <w:jc w:val="left"/>
        <w:rPr>
          <w:rFonts w:eastAsiaTheme="minorHAnsi" w:cs="Calibri"/>
          <w:color w:val="000000"/>
        </w:rPr>
      </w:pPr>
      <w:r w:rsidRPr="00770311">
        <w:rPr>
          <w:rFonts w:eastAsiaTheme="minorHAnsi" w:cs="Calibri"/>
          <w:color w:val="000000"/>
        </w:rPr>
        <w:t xml:space="preserve">Λήγει </w:t>
      </w:r>
      <w:r w:rsidRPr="00770311">
        <w:rPr>
          <w:rFonts w:eastAsiaTheme="minorHAnsi" w:cs="Calibri"/>
          <w:b/>
          <w:bCs/>
          <w:color w:val="000000"/>
          <w:u w:val="single"/>
        </w:rPr>
        <w:t>την Κυριακή 28 Ιουνίου</w:t>
      </w:r>
      <w:r w:rsidRPr="00770311">
        <w:rPr>
          <w:rFonts w:eastAsiaTheme="minorHAnsi" w:cs="Calibri"/>
          <w:b/>
          <w:bCs/>
          <w:color w:val="000000"/>
        </w:rPr>
        <w:t xml:space="preserve"> και ώρα </w:t>
      </w:r>
      <w:r w:rsidRPr="00770311">
        <w:rPr>
          <w:rFonts w:eastAsiaTheme="minorHAnsi" w:cs="Calibri"/>
          <w:b/>
          <w:bCs/>
          <w:color w:val="000000"/>
          <w:lang w:val="en-GB"/>
        </w:rPr>
        <w:t>E</w:t>
      </w:r>
      <w:r w:rsidRPr="00770311">
        <w:rPr>
          <w:rFonts w:eastAsiaTheme="minorHAnsi" w:cs="Calibri"/>
          <w:b/>
          <w:bCs/>
          <w:color w:val="000000"/>
        </w:rPr>
        <w:t xml:space="preserve">λλάδος 23:00, </w:t>
      </w:r>
      <w:r w:rsidRPr="00770311">
        <w:rPr>
          <w:rFonts w:eastAsiaTheme="minorHAnsi" w:cs="Calibri"/>
          <w:color w:val="000000"/>
        </w:rPr>
        <w:t>για τις υποτροφίες για μεταπτυχιακές σπουδές.</w:t>
      </w:r>
    </w:p>
    <w:p w:rsidR="00686B8D" w:rsidRPr="00BD3012" w:rsidRDefault="00686B8D" w:rsidP="008D0641">
      <w:pPr>
        <w:tabs>
          <w:tab w:val="left" w:pos="1134"/>
          <w:tab w:val="left" w:pos="6238"/>
        </w:tabs>
        <w:autoSpaceDE w:val="0"/>
        <w:autoSpaceDN w:val="0"/>
        <w:adjustRightInd w:val="0"/>
        <w:ind w:left="0"/>
        <w:rPr>
          <w:rFonts w:cs="Calibri"/>
          <w:color w:val="000000"/>
          <w:sz w:val="28"/>
          <w:szCs w:val="28"/>
        </w:rPr>
      </w:pPr>
    </w:p>
    <w:p w:rsidR="00EB270E" w:rsidRDefault="0068617B" w:rsidP="00EB270E">
      <w:pPr>
        <w:spacing w:line="276" w:lineRule="auto"/>
        <w:ind w:left="0" w:right="-1"/>
        <w:rPr>
          <w:rFonts w:asciiTheme="minorHAnsi" w:hAnsiTheme="minorHAnsi"/>
          <w:b/>
          <w:bCs/>
        </w:rPr>
      </w:pPr>
      <w:r>
        <w:rPr>
          <w:rFonts w:asciiTheme="minorHAnsi" w:hAnsiTheme="minorHAnsi"/>
          <w:b/>
          <w:bCs/>
        </w:rPr>
        <w:t>ΚΕΦΑΛΑΙΟ Α’: ΚΑΤΗΓΟΡΙΕΣ ΥΠΟΤΡΟΦΙΩΝ</w:t>
      </w:r>
    </w:p>
    <w:p w:rsidR="00EB270E" w:rsidRDefault="008D0641" w:rsidP="00EB270E">
      <w:pPr>
        <w:spacing w:line="276" w:lineRule="auto"/>
        <w:ind w:left="0" w:right="-1"/>
        <w:rPr>
          <w:rFonts w:asciiTheme="minorHAnsi" w:hAnsiTheme="minorHAnsi" w:cs="Calibri"/>
        </w:rPr>
      </w:pPr>
      <w:r>
        <w:rPr>
          <w:rFonts w:asciiTheme="minorHAnsi" w:eastAsia="Calibri-Italic" w:hAnsiTheme="minorHAnsi" w:cs="Calibri-Italic"/>
          <w:iCs/>
          <w:lang w:val="en-GB"/>
        </w:rPr>
        <w:t>To</w:t>
      </w:r>
      <w:r w:rsidR="001820B6">
        <w:rPr>
          <w:rFonts w:asciiTheme="minorHAnsi" w:eastAsia="Calibri-Italic" w:hAnsiTheme="minorHAnsi" w:cs="Calibri-Italic"/>
          <w:iCs/>
        </w:rPr>
        <w:t xml:space="preserve"> </w:t>
      </w:r>
      <w:r>
        <w:rPr>
          <w:rFonts w:asciiTheme="minorHAnsi" w:eastAsia="Calibri-Italic" w:hAnsiTheme="minorHAnsi" w:cs="Calibri-Italic"/>
          <w:iCs/>
        </w:rPr>
        <w:t xml:space="preserve">πρόγραμμα </w:t>
      </w:r>
      <w:r w:rsidR="00EB270E">
        <w:rPr>
          <w:rFonts w:asciiTheme="minorHAnsi" w:eastAsia="Calibri-Italic" w:hAnsiTheme="minorHAnsi" w:cs="Calibri-Italic"/>
          <w:iCs/>
        </w:rPr>
        <w:t xml:space="preserve">περιλαμβάνει </w:t>
      </w:r>
      <w:r>
        <w:rPr>
          <w:rFonts w:asciiTheme="minorHAnsi" w:eastAsia="Calibri-Italic" w:hAnsiTheme="minorHAnsi" w:cs="Calibri-Italic"/>
          <w:iCs/>
        </w:rPr>
        <w:t>δύο</w:t>
      </w:r>
      <w:r w:rsidR="00EB270E">
        <w:rPr>
          <w:rFonts w:asciiTheme="minorHAnsi" w:hAnsiTheme="minorHAnsi" w:cs="Calibri"/>
        </w:rPr>
        <w:t xml:space="preserve"> κατηγορίες υποτροφιών:</w:t>
      </w:r>
    </w:p>
    <w:p w:rsidR="00EB270E" w:rsidRDefault="00EB270E" w:rsidP="00EB270E">
      <w:pPr>
        <w:numPr>
          <w:ilvl w:val="0"/>
          <w:numId w:val="1"/>
        </w:numPr>
        <w:spacing w:line="276" w:lineRule="auto"/>
        <w:ind w:left="426" w:right="-1" w:hanging="426"/>
        <w:rPr>
          <w:rFonts w:asciiTheme="minorHAnsi" w:hAnsiTheme="minorHAnsi"/>
          <w:b/>
          <w:bCs/>
        </w:rPr>
      </w:pPr>
      <w:r>
        <w:rPr>
          <w:rFonts w:asciiTheme="minorHAnsi" w:hAnsiTheme="minorHAnsi" w:cs="Calibri"/>
          <w:b/>
        </w:rPr>
        <w:t>Υποτροφίες μεταπτυχιακών σπουδών:</w:t>
      </w:r>
    </w:p>
    <w:p w:rsidR="00EB270E" w:rsidRPr="00F34DE5" w:rsidRDefault="00EB270E" w:rsidP="00F34DE5">
      <w:pPr>
        <w:autoSpaceDE w:val="0"/>
        <w:autoSpaceDN w:val="0"/>
        <w:adjustRightInd w:val="0"/>
        <w:spacing w:line="276" w:lineRule="auto"/>
        <w:ind w:left="426" w:right="-1"/>
        <w:rPr>
          <w:rFonts w:eastAsiaTheme="minorHAnsi" w:cs="Calibri"/>
        </w:rPr>
      </w:pPr>
      <w:r>
        <w:rPr>
          <w:rFonts w:asciiTheme="minorHAnsi" w:hAnsiTheme="minorHAnsi" w:cs="Calibri"/>
          <w:lang w:eastAsia="el-GR"/>
        </w:rPr>
        <w:t xml:space="preserve">Υποτροφίες διάρκειας δέκα (10) μηνών για φοίτηση σε Προγράμματα Μεταπτυχιακών Σπουδών (ΠΜΣ) δεύτερου κύκλου (Master 2) γαλλικού </w:t>
      </w:r>
      <w:r w:rsidR="00F34DE5">
        <w:rPr>
          <w:rFonts w:asciiTheme="minorHAnsi" w:hAnsiTheme="minorHAnsi" w:cs="Calibri"/>
          <w:lang w:eastAsia="el-GR"/>
        </w:rPr>
        <w:t>ιδρύματος α</w:t>
      </w:r>
      <w:r>
        <w:rPr>
          <w:rFonts w:asciiTheme="minorHAnsi" w:hAnsiTheme="minorHAnsi" w:cs="Calibri"/>
          <w:lang w:eastAsia="el-GR"/>
        </w:rPr>
        <w:t xml:space="preserve">νώτατης </w:t>
      </w:r>
      <w:r w:rsidR="00F34DE5">
        <w:rPr>
          <w:rFonts w:asciiTheme="minorHAnsi" w:hAnsiTheme="minorHAnsi" w:cs="Calibri"/>
          <w:lang w:eastAsia="el-GR"/>
        </w:rPr>
        <w:t>εκπαίδευσης,</w:t>
      </w:r>
      <w:r>
        <w:rPr>
          <w:rFonts w:asciiTheme="minorHAnsi" w:hAnsiTheme="minorHAnsi" w:cs="Calibri"/>
          <w:lang w:eastAsia="el-GR"/>
        </w:rPr>
        <w:t xml:space="preserve"> ανεξαρτήτως επιστημονικού τομέα.  </w:t>
      </w:r>
      <w:r w:rsidR="00F34DE5" w:rsidRPr="00F34DE5">
        <w:rPr>
          <w:rFonts w:eastAsiaTheme="minorHAnsi" w:cs="Calibri"/>
        </w:rPr>
        <w:t>Αποκλείονται τα Προγράμματα Μεταπτυχιακών Σπουδών (ΠΜΣ) που υλοποιούνται εξ αποστάσεως.</w:t>
      </w:r>
    </w:p>
    <w:p w:rsidR="00EB270E" w:rsidRDefault="00EB270E" w:rsidP="00EB270E">
      <w:pPr>
        <w:tabs>
          <w:tab w:val="left" w:pos="284"/>
        </w:tabs>
        <w:autoSpaceDE w:val="0"/>
        <w:autoSpaceDN w:val="0"/>
        <w:adjustRightInd w:val="0"/>
        <w:spacing w:line="276" w:lineRule="auto"/>
        <w:ind w:left="426" w:right="0" w:hanging="426"/>
        <w:rPr>
          <w:rFonts w:asciiTheme="minorHAnsi" w:hAnsiTheme="minorHAnsi" w:cs="Calibri"/>
          <w:lang w:eastAsia="el-GR"/>
        </w:rPr>
      </w:pPr>
      <w:r w:rsidRPr="00302A74">
        <w:rPr>
          <w:rFonts w:asciiTheme="minorHAnsi" w:hAnsiTheme="minorHAnsi"/>
          <w:b/>
          <w:bCs/>
        </w:rPr>
        <w:t>2.</w:t>
      </w:r>
      <w:r w:rsidRPr="00302A74">
        <w:rPr>
          <w:rFonts w:asciiTheme="minorHAnsi" w:hAnsiTheme="minorHAnsi"/>
          <w:b/>
          <w:bCs/>
        </w:rPr>
        <w:tab/>
      </w:r>
      <w:r>
        <w:rPr>
          <w:rFonts w:asciiTheme="minorHAnsi" w:hAnsiTheme="minorHAnsi" w:cs="Calibri"/>
          <w:b/>
          <w:lang w:eastAsia="el-GR"/>
        </w:rPr>
        <w:t>Υποτροφίες για τη διαμονή επιστημόνων υψηλού επιπέδου:</w:t>
      </w:r>
    </w:p>
    <w:p w:rsidR="00F34DE5" w:rsidRDefault="00EB270E" w:rsidP="00BD3012">
      <w:pPr>
        <w:autoSpaceDE w:val="0"/>
        <w:autoSpaceDN w:val="0"/>
        <w:adjustRightInd w:val="0"/>
        <w:spacing w:line="276" w:lineRule="auto"/>
        <w:ind w:left="426" w:right="0"/>
        <w:rPr>
          <w:rFonts w:asciiTheme="minorHAnsi" w:hAnsiTheme="minorHAnsi" w:cs="Calibri"/>
          <w:lang w:eastAsia="el-GR"/>
        </w:rPr>
      </w:pPr>
      <w:r>
        <w:rPr>
          <w:rFonts w:asciiTheme="minorHAnsi" w:hAnsiTheme="minorHAnsi" w:cs="Calibri"/>
          <w:lang w:eastAsia="el-GR"/>
        </w:rPr>
        <w:t xml:space="preserve">Υποτροφίες κινητικότητας μικρής διάρκειας -από έναν (1) έως τέσσερις (4) μήνες- στη Γαλλία,  νέων ερευνητών, για την υλοποίηση </w:t>
      </w:r>
      <w:r w:rsidR="00F34DE5">
        <w:rPr>
          <w:rFonts w:eastAsiaTheme="minorHAnsi" w:cs="Calibri"/>
        </w:rPr>
        <w:t xml:space="preserve">ερευνητικού έργου (ή μέρους του) </w:t>
      </w:r>
      <w:r>
        <w:rPr>
          <w:rFonts w:asciiTheme="minorHAnsi" w:hAnsiTheme="minorHAnsi" w:cs="Calibri"/>
          <w:lang w:eastAsia="el-GR"/>
        </w:rPr>
        <w:t>σε εργαστήρια υπαγόμενα σε γαλλικά πανεπιστήμια ή σε γαλλικούς ερευνητικούς οργανισμούς.</w:t>
      </w:r>
    </w:p>
    <w:p w:rsidR="00E7341A" w:rsidRPr="00BD3012" w:rsidRDefault="00E7341A" w:rsidP="00BD3012">
      <w:pPr>
        <w:autoSpaceDE w:val="0"/>
        <w:autoSpaceDN w:val="0"/>
        <w:adjustRightInd w:val="0"/>
        <w:spacing w:line="276" w:lineRule="auto"/>
        <w:ind w:left="426" w:right="0"/>
        <w:rPr>
          <w:rFonts w:asciiTheme="minorHAnsi" w:hAnsiTheme="minorHAnsi"/>
          <w:bCs/>
        </w:rPr>
      </w:pPr>
    </w:p>
    <w:p w:rsidR="00EB270E" w:rsidRDefault="00EB270E" w:rsidP="00EB270E">
      <w:pPr>
        <w:spacing w:line="276" w:lineRule="auto"/>
        <w:ind w:left="0" w:right="-1"/>
        <w:rPr>
          <w:rFonts w:asciiTheme="minorHAnsi" w:hAnsiTheme="minorHAnsi"/>
          <w:b/>
          <w:bCs/>
        </w:rPr>
      </w:pPr>
      <w:r>
        <w:rPr>
          <w:rFonts w:asciiTheme="minorHAnsi" w:hAnsiTheme="minorHAnsi"/>
          <w:b/>
          <w:bCs/>
        </w:rPr>
        <w:lastRenderedPageBreak/>
        <w:t xml:space="preserve">ΚΕΦΑΛΑΙΟ Β’: ΘΕΣΕΙΣ ΥΠΟΤΡΟΦΙΩΝ – ΟΙΚΟΝΟΜΙΚΕΣ  ΚΑΙ ΛΟΙΠΕΣ ΠΑΡΟΧΕΣ </w:t>
      </w:r>
    </w:p>
    <w:p w:rsidR="00EB270E" w:rsidRDefault="00EB270E" w:rsidP="00EB270E">
      <w:pPr>
        <w:numPr>
          <w:ilvl w:val="0"/>
          <w:numId w:val="2"/>
        </w:numPr>
        <w:spacing w:line="276" w:lineRule="auto"/>
        <w:ind w:left="284" w:right="-1" w:hanging="284"/>
        <w:rPr>
          <w:rFonts w:asciiTheme="minorHAnsi" w:hAnsiTheme="minorHAnsi"/>
        </w:rPr>
      </w:pPr>
      <w:r>
        <w:rPr>
          <w:rFonts w:asciiTheme="minorHAnsi" w:hAnsiTheme="minorHAnsi"/>
        </w:rPr>
        <w:t xml:space="preserve">Για το ακαδημαϊκό έτος 2020-2021 χορηγούνται: </w:t>
      </w:r>
    </w:p>
    <w:p w:rsidR="00EB270E" w:rsidRPr="004139B0" w:rsidRDefault="00EB270E" w:rsidP="00EB270E">
      <w:pPr>
        <w:numPr>
          <w:ilvl w:val="1"/>
          <w:numId w:val="2"/>
        </w:numPr>
        <w:spacing w:line="276" w:lineRule="auto"/>
        <w:ind w:left="709" w:right="-1" w:hanging="425"/>
        <w:rPr>
          <w:rFonts w:asciiTheme="minorHAnsi" w:hAnsiTheme="minorHAnsi"/>
          <w:u w:val="single"/>
        </w:rPr>
      </w:pPr>
      <w:r w:rsidRPr="004139B0">
        <w:rPr>
          <w:rFonts w:asciiTheme="minorHAnsi" w:hAnsiTheme="minorHAnsi"/>
          <w:u w:val="single"/>
        </w:rPr>
        <w:t xml:space="preserve">είκοσι επτά (27) υποτροφίες  </w:t>
      </w:r>
      <w:r w:rsidRPr="004139B0">
        <w:rPr>
          <w:rFonts w:asciiTheme="minorHAnsi" w:hAnsiTheme="minorHAnsi" w:cs="Calibri"/>
          <w:u w:val="single"/>
        </w:rPr>
        <w:t>μεταπτυχιακών σπουδών</w:t>
      </w:r>
      <w:r w:rsidRPr="004139B0">
        <w:rPr>
          <w:rFonts w:asciiTheme="minorHAnsi" w:hAnsiTheme="minorHAnsi"/>
          <w:u w:val="single"/>
        </w:rPr>
        <w:t xml:space="preserve"> οι οποίες συνίστανται σε:</w:t>
      </w:r>
    </w:p>
    <w:p w:rsidR="00EB270E" w:rsidRDefault="00EB270E" w:rsidP="004139B0">
      <w:pPr>
        <w:numPr>
          <w:ilvl w:val="0"/>
          <w:numId w:val="3"/>
        </w:numPr>
        <w:spacing w:line="276" w:lineRule="auto"/>
        <w:ind w:left="993" w:right="-1"/>
        <w:rPr>
          <w:rFonts w:asciiTheme="minorHAnsi" w:hAnsiTheme="minorHAnsi"/>
        </w:rPr>
      </w:pPr>
      <w:r>
        <w:rPr>
          <w:rFonts w:asciiTheme="minorHAnsi" w:hAnsiTheme="minorHAnsi"/>
        </w:rPr>
        <w:t>Μηνιαία τροφεία ύψους 700€ (καθαρό ποσό).  Καταβάλλονται προκαταβολικά, ανά δίμηνο ή τρίμηνο υπό την προϋπόθεση ικανοποιητικής προόδου.</w:t>
      </w:r>
    </w:p>
    <w:p w:rsidR="00EB270E" w:rsidRDefault="00EB270E" w:rsidP="004139B0">
      <w:pPr>
        <w:numPr>
          <w:ilvl w:val="0"/>
          <w:numId w:val="3"/>
        </w:numPr>
        <w:spacing w:line="276" w:lineRule="auto"/>
        <w:ind w:left="993" w:right="-1"/>
        <w:rPr>
          <w:rFonts w:asciiTheme="minorHAnsi" w:hAnsiTheme="minorHAnsi"/>
        </w:rPr>
      </w:pPr>
      <w:r>
        <w:rPr>
          <w:rFonts w:asciiTheme="minorHAnsi" w:hAnsiTheme="minorHAnsi"/>
        </w:rPr>
        <w:t xml:space="preserve">Κατ’ αποκοπή ποσό ύψους 700€ (καθαρό ποσό) για την κάλυψη μέρους των εξόδων μετακίνησης και εγκατάστασης.  Καταβάλλεται κατά την έναρξη της υποτροφίας. </w:t>
      </w:r>
    </w:p>
    <w:p w:rsidR="00EB270E" w:rsidRPr="00CA4B25" w:rsidRDefault="00F34DE5" w:rsidP="004139B0">
      <w:pPr>
        <w:numPr>
          <w:ilvl w:val="0"/>
          <w:numId w:val="3"/>
        </w:numPr>
        <w:spacing w:line="276" w:lineRule="auto"/>
        <w:ind w:left="993" w:right="-1"/>
        <w:rPr>
          <w:rFonts w:asciiTheme="minorHAnsi" w:hAnsiTheme="minorHAnsi" w:cs="Calibri"/>
        </w:rPr>
      </w:pPr>
      <w:r>
        <w:rPr>
          <w:rFonts w:asciiTheme="minorHAnsi" w:hAnsiTheme="minorHAnsi"/>
        </w:rPr>
        <w:t>Εξασφάλιση</w:t>
      </w:r>
      <w:r w:rsidR="00CA4B25" w:rsidRPr="00CA4B25">
        <w:rPr>
          <w:rFonts w:asciiTheme="minorHAnsi" w:hAnsiTheme="minorHAnsi"/>
        </w:rPr>
        <w:t>-</w:t>
      </w:r>
      <w:r w:rsidR="00CA4B25">
        <w:rPr>
          <w:rFonts w:asciiTheme="minorHAnsi" w:hAnsiTheme="minorHAnsi"/>
        </w:rPr>
        <w:t xml:space="preserve">μέσω του αρμόδιου </w:t>
      </w:r>
      <w:r w:rsidR="00F41570">
        <w:rPr>
          <w:rFonts w:asciiTheme="minorHAnsi" w:hAnsiTheme="minorHAnsi"/>
        </w:rPr>
        <w:t xml:space="preserve">γαλλικού </w:t>
      </w:r>
      <w:r w:rsidR="00CA4B25">
        <w:rPr>
          <w:rFonts w:asciiTheme="minorHAnsi" w:hAnsiTheme="minorHAnsi"/>
        </w:rPr>
        <w:t>οργανισμού (</w:t>
      </w:r>
      <w:r w:rsidR="00CA4B25">
        <w:rPr>
          <w:rFonts w:asciiTheme="minorHAnsi" w:hAnsiTheme="minorHAnsi"/>
          <w:lang w:val="en-US"/>
        </w:rPr>
        <w:t>CampusFrance</w:t>
      </w:r>
      <w:r w:rsidR="00CA4B25" w:rsidRPr="00CA4B25">
        <w:rPr>
          <w:rFonts w:asciiTheme="minorHAnsi" w:hAnsiTheme="minorHAnsi"/>
        </w:rPr>
        <w:t>)</w:t>
      </w:r>
      <w:r w:rsidR="00CA4B25">
        <w:rPr>
          <w:rFonts w:asciiTheme="minorHAnsi" w:hAnsiTheme="minorHAnsi"/>
        </w:rPr>
        <w:t>-</w:t>
      </w:r>
      <w:r>
        <w:rPr>
          <w:rFonts w:asciiTheme="minorHAnsi" w:hAnsiTheme="minorHAnsi"/>
        </w:rPr>
        <w:t xml:space="preserve">των </w:t>
      </w:r>
      <w:r w:rsidR="00CA4B25">
        <w:rPr>
          <w:rFonts w:asciiTheme="minorHAnsi" w:hAnsiTheme="minorHAnsi"/>
        </w:rPr>
        <w:t>δικαιωμάτων</w:t>
      </w:r>
      <w:r w:rsidR="00E24104">
        <w:rPr>
          <w:rFonts w:asciiTheme="minorHAnsi" w:hAnsiTheme="minorHAnsi"/>
        </w:rPr>
        <w:t xml:space="preserve"> </w:t>
      </w:r>
      <w:r w:rsidR="00CA4B25">
        <w:rPr>
          <w:rFonts w:asciiTheme="minorHAnsi" w:hAnsiTheme="minorHAnsi"/>
        </w:rPr>
        <w:t>υποτρόφου</w:t>
      </w:r>
      <w:r w:rsidR="00EB270E" w:rsidRPr="00CA4B25">
        <w:rPr>
          <w:rFonts w:asciiTheme="minorHAnsi" w:hAnsiTheme="minorHAnsi"/>
        </w:rPr>
        <w:t xml:space="preserve"> της Γαλλικής Κυβέρνησης</w:t>
      </w:r>
      <w:r w:rsidR="00CA4B25" w:rsidRPr="00CA4B25">
        <w:rPr>
          <w:rFonts w:asciiTheme="minorHAnsi" w:hAnsiTheme="minorHAnsi"/>
        </w:rPr>
        <w:t xml:space="preserve">, όπως απαλλαγή από </w:t>
      </w:r>
      <w:r w:rsidR="00110A15">
        <w:rPr>
          <w:rFonts w:asciiTheme="minorHAnsi" w:hAnsiTheme="minorHAnsi"/>
        </w:rPr>
        <w:t xml:space="preserve">το </w:t>
      </w:r>
      <w:r w:rsidR="00CA4B25" w:rsidRPr="00CA4B25">
        <w:rPr>
          <w:rFonts w:asciiTheme="minorHAnsi" w:hAnsiTheme="minorHAnsi"/>
        </w:rPr>
        <w:t>κόστος εγγραφής</w:t>
      </w:r>
      <w:r w:rsidR="00EB270E" w:rsidRPr="00CA4B25">
        <w:rPr>
          <w:rFonts w:asciiTheme="minorHAnsi" w:hAnsiTheme="minorHAnsi"/>
        </w:rPr>
        <w:t>, δυνατότητα διαμονής σε γαλλική δημόσια φοιτητική εστία (CROUS)</w:t>
      </w:r>
      <w:r w:rsidR="00110A15">
        <w:rPr>
          <w:rFonts w:asciiTheme="minorHAnsi" w:hAnsiTheme="minorHAnsi"/>
        </w:rPr>
        <w:t xml:space="preserve">, δωρεάν </w:t>
      </w:r>
      <w:r w:rsidR="00CA4B25" w:rsidRPr="00CA4B25">
        <w:rPr>
          <w:rFonts w:asciiTheme="minorHAnsi" w:hAnsiTheme="minorHAnsi"/>
          <w:bCs/>
        </w:rPr>
        <w:t xml:space="preserve">κοινωνική </w:t>
      </w:r>
      <w:r w:rsidR="00EB270E" w:rsidRPr="00CA4B25">
        <w:rPr>
          <w:rFonts w:asciiTheme="minorHAnsi" w:hAnsiTheme="minorHAnsi"/>
        </w:rPr>
        <w:t>ασφάλιση</w:t>
      </w:r>
      <w:r w:rsidR="00CA4B25" w:rsidRPr="00CA4B25">
        <w:rPr>
          <w:rFonts w:asciiTheme="minorHAnsi" w:hAnsiTheme="minorHAnsi"/>
        </w:rPr>
        <w:t xml:space="preserve"> κ.α.</w:t>
      </w:r>
      <w:r w:rsidR="00CA4B25">
        <w:rPr>
          <w:rFonts w:asciiTheme="minorHAnsi" w:hAnsiTheme="minorHAnsi"/>
        </w:rPr>
        <w:t xml:space="preserve">  Το </w:t>
      </w:r>
      <w:r w:rsidR="00F41570">
        <w:rPr>
          <w:rFonts w:asciiTheme="minorHAnsi" w:hAnsiTheme="minorHAnsi"/>
        </w:rPr>
        <w:t>διοικητικό κόστος παροχής των ανωτέρ</w:t>
      </w:r>
      <w:r w:rsidR="00042D89">
        <w:rPr>
          <w:rFonts w:asciiTheme="minorHAnsi" w:hAnsiTheme="minorHAnsi"/>
        </w:rPr>
        <w:t>ω δικαιωμάτων ανέρχεται σε 110</w:t>
      </w:r>
      <w:r w:rsidR="00F41570">
        <w:rPr>
          <w:rFonts w:asciiTheme="minorHAnsi" w:hAnsiTheme="minorHAnsi"/>
        </w:rPr>
        <w:t>€ μηνιαίως και καταβάλλεται απευθείας στον αρμόδιο γαλλικό οργανισμό (</w:t>
      </w:r>
      <w:r w:rsidR="00F41570">
        <w:rPr>
          <w:rFonts w:asciiTheme="minorHAnsi" w:hAnsiTheme="minorHAnsi"/>
          <w:lang w:val="en-US"/>
        </w:rPr>
        <w:t>CampusFrance</w:t>
      </w:r>
      <w:r w:rsidR="00F41570" w:rsidRPr="00CA4B25">
        <w:rPr>
          <w:rFonts w:asciiTheme="minorHAnsi" w:hAnsiTheme="minorHAnsi"/>
        </w:rPr>
        <w:t>)</w:t>
      </w:r>
      <w:r w:rsidR="00F41570">
        <w:rPr>
          <w:rFonts w:asciiTheme="minorHAnsi" w:hAnsiTheme="minorHAnsi"/>
        </w:rPr>
        <w:t xml:space="preserve"> κατά την έναρξη της υποτροφίας.</w:t>
      </w:r>
    </w:p>
    <w:p w:rsidR="00EB270E" w:rsidRPr="004139B0" w:rsidRDefault="00EB270E" w:rsidP="00EB270E">
      <w:pPr>
        <w:numPr>
          <w:ilvl w:val="1"/>
          <w:numId w:val="1"/>
        </w:numPr>
        <w:spacing w:line="276" w:lineRule="auto"/>
        <w:ind w:right="-1" w:hanging="496"/>
        <w:rPr>
          <w:rFonts w:asciiTheme="minorHAnsi" w:hAnsiTheme="minorHAnsi" w:cs="Calibri"/>
          <w:u w:val="single"/>
        </w:rPr>
      </w:pPr>
      <w:r w:rsidRPr="004139B0">
        <w:rPr>
          <w:rFonts w:asciiTheme="minorHAnsi" w:hAnsiTheme="minorHAnsi" w:cs="Calibri"/>
          <w:u w:val="single"/>
          <w:lang w:eastAsia="el-GR"/>
        </w:rPr>
        <w:t xml:space="preserve">Υποτροφίες για τη διαμονή επιστημόνων υψηλού επιπέδου </w:t>
      </w:r>
      <w:r w:rsidRPr="004139B0">
        <w:rPr>
          <w:rFonts w:asciiTheme="minorHAnsi" w:hAnsiTheme="minorHAnsi" w:cs="Calibri"/>
          <w:u w:val="single"/>
        </w:rPr>
        <w:t xml:space="preserve">συνολικής διάρκειας 58 μηνών (58 ανθρωπομήνες), </w:t>
      </w:r>
      <w:r w:rsidRPr="004139B0">
        <w:rPr>
          <w:rFonts w:asciiTheme="minorHAnsi" w:hAnsiTheme="minorHAnsi"/>
          <w:u w:val="single"/>
        </w:rPr>
        <w:t>οι οποίες συνίστανται σε:</w:t>
      </w:r>
    </w:p>
    <w:p w:rsidR="00EB270E" w:rsidRPr="00110A15" w:rsidRDefault="00EB270E" w:rsidP="004139B0">
      <w:pPr>
        <w:numPr>
          <w:ilvl w:val="0"/>
          <w:numId w:val="4"/>
        </w:numPr>
        <w:spacing w:line="276" w:lineRule="auto"/>
        <w:ind w:left="993" w:right="-1" w:hanging="284"/>
        <w:rPr>
          <w:rFonts w:asciiTheme="minorHAnsi" w:hAnsiTheme="minorHAnsi" w:cs="Calibri"/>
          <w:u w:val="single"/>
        </w:rPr>
      </w:pPr>
      <w:r>
        <w:rPr>
          <w:rFonts w:asciiTheme="minorHAnsi" w:hAnsiTheme="minorHAnsi"/>
        </w:rPr>
        <w:t>Μηνιαία τροφεία ύψους</w:t>
      </w:r>
      <w:r>
        <w:rPr>
          <w:rFonts w:asciiTheme="minorHAnsi" w:hAnsiTheme="minorHAnsi" w:cs="Calibri"/>
          <w:lang w:eastAsia="el-GR"/>
        </w:rPr>
        <w:t xml:space="preserve"> 1,700€ για την κάλυψη των εξόδων διαμονής στη Γαλλία. </w:t>
      </w:r>
      <w:r>
        <w:rPr>
          <w:rFonts w:asciiTheme="minorHAnsi" w:hAnsiTheme="minorHAnsi"/>
        </w:rPr>
        <w:t>Καταβάλλονται προκαταβολικά, ανά δίμηνο ή τρίμηνο.</w:t>
      </w:r>
    </w:p>
    <w:p w:rsidR="00EB270E" w:rsidRDefault="00EB270E" w:rsidP="00EB270E">
      <w:pPr>
        <w:spacing w:line="276" w:lineRule="auto"/>
        <w:ind w:left="0" w:right="-1"/>
        <w:rPr>
          <w:rFonts w:asciiTheme="minorHAnsi" w:hAnsiTheme="minorHAnsi"/>
          <w:b/>
          <w:bCs/>
        </w:rPr>
      </w:pPr>
    </w:p>
    <w:p w:rsidR="00EB270E" w:rsidRPr="00783BF1" w:rsidRDefault="00EB270E" w:rsidP="00EB270E">
      <w:pPr>
        <w:spacing w:line="276" w:lineRule="auto"/>
        <w:ind w:left="0" w:right="-1"/>
        <w:rPr>
          <w:rFonts w:asciiTheme="minorHAnsi" w:hAnsiTheme="minorHAnsi"/>
          <w:b/>
          <w:bCs/>
        </w:rPr>
      </w:pPr>
      <w:r w:rsidRPr="00783BF1">
        <w:rPr>
          <w:rFonts w:asciiTheme="minorHAnsi" w:hAnsiTheme="minorHAnsi"/>
          <w:b/>
          <w:bCs/>
        </w:rPr>
        <w:t>ΚΕΦΑΛΑΙΟ Γ’: ΠΡΟΫΠΟΘΕΣΕΙΣ ΣΥΜΜΕΤΟΧΗΣ – ΚΡΙΤΗΡΙΑ ΕΠΙΛΕΞΙΜΟΤΗΤΑΣ</w:t>
      </w:r>
    </w:p>
    <w:p w:rsidR="00E24104" w:rsidRDefault="00EB270E" w:rsidP="00E24104">
      <w:pPr>
        <w:spacing w:line="276" w:lineRule="auto"/>
        <w:ind w:left="0" w:right="-1"/>
        <w:rPr>
          <w:rFonts w:asciiTheme="minorHAnsi" w:hAnsiTheme="minorHAnsi"/>
        </w:rPr>
      </w:pPr>
      <w:r w:rsidRPr="00783BF1">
        <w:rPr>
          <w:rFonts w:asciiTheme="minorHAnsi" w:hAnsiTheme="minorHAnsi"/>
          <w:bCs/>
        </w:rPr>
        <w:t xml:space="preserve">Δικαίωμα συμμετοχής έχουν οι </w:t>
      </w:r>
      <w:r w:rsidRPr="00783BF1">
        <w:rPr>
          <w:rFonts w:asciiTheme="minorHAnsi" w:hAnsiTheme="minorHAnsi" w:cs="Calibri"/>
          <w:lang w:eastAsia="el-GR"/>
        </w:rPr>
        <w:t>μόνιμοι κάτοικοι Ελλάδος</w:t>
      </w:r>
      <w:r w:rsidR="00E7341A">
        <w:rPr>
          <w:rFonts w:asciiTheme="minorHAnsi" w:hAnsiTheme="minorHAnsi" w:cs="Calibri"/>
          <w:lang w:eastAsia="el-GR"/>
        </w:rPr>
        <w:t>,</w:t>
      </w:r>
      <w:r w:rsidR="00D40A8A" w:rsidRPr="00783BF1">
        <w:rPr>
          <w:rFonts w:asciiTheme="minorHAnsi" w:hAnsiTheme="minorHAnsi" w:cs="Calibri"/>
          <w:lang w:eastAsia="el-GR"/>
        </w:rPr>
        <w:t xml:space="preserve"> οι οποίοι</w:t>
      </w:r>
      <w:r w:rsidRPr="00783BF1">
        <w:rPr>
          <w:rFonts w:asciiTheme="minorHAnsi" w:hAnsiTheme="minorHAnsi"/>
          <w:bCs/>
        </w:rPr>
        <w:t xml:space="preserve"> διαθέτουν ελληνικό Αριθμό Φορολογικού Μητρώου (ΑΦΜ)</w:t>
      </w:r>
      <w:r w:rsidR="00686B8D" w:rsidRPr="00783BF1">
        <w:rPr>
          <w:rFonts w:asciiTheme="minorHAnsi" w:hAnsiTheme="minorHAnsi"/>
        </w:rPr>
        <w:t xml:space="preserve"> </w:t>
      </w:r>
      <w:r w:rsidRPr="00783BF1">
        <w:rPr>
          <w:rFonts w:asciiTheme="minorHAnsi" w:hAnsiTheme="minorHAnsi"/>
          <w:bCs/>
        </w:rPr>
        <w:t>και πληρούν σωρευτι</w:t>
      </w:r>
      <w:r w:rsidR="00525F5A" w:rsidRPr="00783BF1">
        <w:rPr>
          <w:rFonts w:asciiTheme="minorHAnsi" w:hAnsiTheme="minorHAnsi"/>
          <w:bCs/>
        </w:rPr>
        <w:t>κά τις παρακάτω προϋποθέσεις.</w:t>
      </w:r>
    </w:p>
    <w:p w:rsidR="00EB270E" w:rsidRDefault="00E24104" w:rsidP="00E24104">
      <w:pPr>
        <w:spacing w:line="276" w:lineRule="auto"/>
        <w:ind w:left="0" w:right="-1"/>
        <w:rPr>
          <w:rFonts w:asciiTheme="minorHAnsi" w:hAnsiTheme="minorHAnsi" w:cs="Calibri"/>
          <w:b/>
        </w:rPr>
      </w:pPr>
      <w:r>
        <w:rPr>
          <w:rFonts w:asciiTheme="minorHAnsi" w:hAnsiTheme="minorHAnsi" w:cs="Calibri"/>
          <w:b/>
        </w:rPr>
        <w:t xml:space="preserve"> </w:t>
      </w:r>
      <w:r w:rsidR="00EB270E">
        <w:rPr>
          <w:rFonts w:asciiTheme="minorHAnsi" w:hAnsiTheme="minorHAnsi" w:cs="Calibri"/>
          <w:b/>
        </w:rPr>
        <w:t>Υποτροφίες μεταπτυχιακών σπουδών:</w:t>
      </w:r>
    </w:p>
    <w:p w:rsidR="00E7341A" w:rsidRPr="00E7341A" w:rsidRDefault="00E7341A" w:rsidP="00E7341A">
      <w:pPr>
        <w:pStyle w:val="a4"/>
        <w:numPr>
          <w:ilvl w:val="0"/>
          <w:numId w:val="6"/>
        </w:numPr>
        <w:spacing w:line="276" w:lineRule="auto"/>
        <w:ind w:right="-1" w:hanging="153"/>
        <w:rPr>
          <w:rFonts w:asciiTheme="minorHAnsi" w:hAnsiTheme="minorHAnsi"/>
        </w:rPr>
      </w:pPr>
      <w:r w:rsidRPr="00E7341A">
        <w:rPr>
          <w:rFonts w:asciiTheme="minorHAnsi" w:hAnsiTheme="minorHAnsi"/>
        </w:rPr>
        <w:t>Έχουν ολοκληρώσει την δευτεροβάθμια εκπαίδευση (απολυτήριο Λυκείου) στην Ελλάδα.</w:t>
      </w:r>
    </w:p>
    <w:p w:rsidR="00EB270E" w:rsidRPr="00783BF1" w:rsidRDefault="00EB270E" w:rsidP="00EB270E">
      <w:pPr>
        <w:numPr>
          <w:ilvl w:val="0"/>
          <w:numId w:val="6"/>
        </w:numPr>
        <w:spacing w:line="276" w:lineRule="auto"/>
        <w:ind w:left="709" w:right="-1" w:hanging="142"/>
        <w:rPr>
          <w:rFonts w:asciiTheme="minorHAnsi" w:hAnsiTheme="minorHAnsi"/>
        </w:rPr>
      </w:pPr>
      <w:r w:rsidRPr="00783BF1">
        <w:rPr>
          <w:rFonts w:asciiTheme="minorHAnsi" w:hAnsiTheme="minorHAnsi"/>
        </w:rPr>
        <w:t>Κατέχουν πτυχίο/δίπλωμα ελληνικού ΑΕΙ με βαθμό τουλάχιστον επτά (7,00/10) και χρόνο κτήσης όχι πλέον των δύο (2) ακαδημαϊκών ετών από το ακαδημαϊκό έτος έναρξης της υποτροφίας ή είναι εγγεγραμμένοι στο τελευταίο έτος του ενδεικτικού προγράμματος σπουδών ελληνικού ΑΕΙ και επίκειται η ολοκλήρωση του πριν τη έναρξη της αιτούμενης υποτροφίας (στην περίπτωση αυτή οι υποψήφιοι οφείλουν να προσκομίσουν πτυχίο/δίπλωμα ελληνικού ΑΕΙ με  βαθμό τουλάχιστον επτά πριν την έναρξη της υποτροφίας).</w:t>
      </w:r>
    </w:p>
    <w:p w:rsidR="00EB270E" w:rsidRPr="001D0256" w:rsidRDefault="001D0256" w:rsidP="00EB270E">
      <w:pPr>
        <w:numPr>
          <w:ilvl w:val="0"/>
          <w:numId w:val="6"/>
        </w:numPr>
        <w:spacing w:line="276" w:lineRule="auto"/>
        <w:ind w:left="709" w:right="-1" w:hanging="142"/>
        <w:rPr>
          <w:rFonts w:asciiTheme="minorHAnsi" w:hAnsiTheme="minorHAnsi"/>
        </w:rPr>
      </w:pPr>
      <w:r w:rsidRPr="001D0256">
        <w:rPr>
          <w:rFonts w:asciiTheme="minorHAnsi" w:hAnsiTheme="minorHAnsi" w:cstheme="minorHAnsi"/>
        </w:rPr>
        <w:t xml:space="preserve"> Έχουν ήδη γίνει δεκτοί </w:t>
      </w:r>
      <w:r w:rsidRPr="001D0256">
        <w:rPr>
          <w:rFonts w:asciiTheme="minorHAnsi" w:hAnsiTheme="minorHAnsi" w:cstheme="minorHAnsi"/>
          <w:lang w:eastAsia="el-GR"/>
        </w:rPr>
        <w:t xml:space="preserve">για φοίτηση ή έχουν υποβάλει </w:t>
      </w:r>
      <w:r w:rsidRPr="001D0256">
        <w:rPr>
          <w:rFonts w:asciiTheme="minorHAnsi" w:hAnsiTheme="minorHAnsi" w:cstheme="minorHAnsi"/>
        </w:rPr>
        <w:t xml:space="preserve">αίτηση υποψηφιότητας σε Πρόγραμμα Μεταπτυχιακών Σπουδών </w:t>
      </w:r>
      <w:r w:rsidRPr="001D0256">
        <w:rPr>
          <w:rFonts w:asciiTheme="minorHAnsi" w:hAnsiTheme="minorHAnsi" w:cstheme="minorHAnsi"/>
          <w:lang w:eastAsia="el-GR"/>
        </w:rPr>
        <w:t xml:space="preserve">δεύτερου κύκλου </w:t>
      </w:r>
      <w:r w:rsidRPr="001D0256">
        <w:rPr>
          <w:rFonts w:asciiTheme="minorHAnsi" w:hAnsiTheme="minorHAnsi" w:cstheme="minorHAnsi"/>
        </w:rPr>
        <w:t>(</w:t>
      </w:r>
      <w:r w:rsidRPr="001D0256">
        <w:rPr>
          <w:rFonts w:asciiTheme="minorHAnsi" w:hAnsiTheme="minorHAnsi" w:cstheme="minorHAnsi"/>
          <w:lang w:val="en-US"/>
        </w:rPr>
        <w:t>Master</w:t>
      </w:r>
      <w:r w:rsidRPr="001D0256">
        <w:rPr>
          <w:rFonts w:asciiTheme="minorHAnsi" w:hAnsiTheme="minorHAnsi" w:cstheme="minorHAnsi"/>
        </w:rPr>
        <w:t xml:space="preserve"> 2) </w:t>
      </w:r>
      <w:r w:rsidRPr="001D0256">
        <w:rPr>
          <w:rFonts w:asciiTheme="minorHAnsi" w:hAnsiTheme="minorHAnsi" w:cstheme="minorHAnsi"/>
          <w:lang w:eastAsia="el-GR"/>
        </w:rPr>
        <w:t>γαλλικού πανεπιστημίου ή Ανώτατης Σχολές της Γαλλίας. Μεταπτυχιακά Προγράμματα Διοίκησης Επιχειρήσεων (</w:t>
      </w:r>
      <w:r w:rsidRPr="001D0256">
        <w:rPr>
          <w:rFonts w:asciiTheme="minorHAnsi" w:hAnsiTheme="minorHAnsi" w:cstheme="minorHAnsi"/>
          <w:lang w:val="en-US" w:eastAsia="el-GR"/>
        </w:rPr>
        <w:t>MBA</w:t>
      </w:r>
      <w:r w:rsidRPr="001D0256">
        <w:rPr>
          <w:rFonts w:asciiTheme="minorHAnsi" w:hAnsiTheme="minorHAnsi" w:cstheme="minorHAnsi"/>
          <w:lang w:eastAsia="el-GR"/>
        </w:rPr>
        <w:t xml:space="preserve">) δεν είναι επιλέξιμα.    Προϋπόθεση έναρξης και χορήγησης της υποτροφίας αποτελεί η οριστική αποδοχή στο </w:t>
      </w:r>
      <w:r w:rsidRPr="001D0256">
        <w:rPr>
          <w:rFonts w:asciiTheme="minorHAnsi" w:hAnsiTheme="minorHAnsi" w:cstheme="minorHAnsi"/>
        </w:rPr>
        <w:t>Πρόγραμμα Μεταπτυχιακών Σπουδών.</w:t>
      </w:r>
    </w:p>
    <w:p w:rsidR="00EB270E" w:rsidRDefault="00EB270E" w:rsidP="00EB270E">
      <w:pPr>
        <w:numPr>
          <w:ilvl w:val="0"/>
          <w:numId w:val="6"/>
        </w:numPr>
        <w:spacing w:line="276" w:lineRule="auto"/>
        <w:ind w:left="709" w:right="-1" w:hanging="142"/>
        <w:rPr>
          <w:rFonts w:asciiTheme="minorHAnsi" w:hAnsiTheme="minorHAnsi"/>
        </w:rPr>
      </w:pPr>
      <w:r>
        <w:rPr>
          <w:rFonts w:asciiTheme="minorHAnsi" w:hAnsiTheme="minorHAnsi"/>
        </w:rPr>
        <w:t>Κατέχουν αναγνωρισμένο πιστοποιητικό γνώσης της γαλλικής γλώσσας -ή της αγγλικής σε περίπτωση αγγλόφωνου Προγράμματος Μεταπτυχιακών Σπουδών- επιπέδου Β2 τουλάχιστον.</w:t>
      </w:r>
    </w:p>
    <w:p w:rsidR="00EB270E" w:rsidRDefault="00EB270E" w:rsidP="00EB270E">
      <w:pPr>
        <w:numPr>
          <w:ilvl w:val="0"/>
          <w:numId w:val="6"/>
        </w:numPr>
        <w:spacing w:line="276" w:lineRule="auto"/>
        <w:ind w:left="709" w:right="-1" w:hanging="142"/>
        <w:rPr>
          <w:rFonts w:asciiTheme="minorHAnsi" w:hAnsiTheme="minorHAnsi"/>
        </w:rPr>
      </w:pPr>
      <w:r>
        <w:rPr>
          <w:rFonts w:asciiTheme="minorHAnsi" w:hAnsiTheme="minorHAnsi"/>
        </w:rPr>
        <w:t>Δεν είναι ήδη εγγεγραμμένοι σε πρόγραμμα σπουδών στη Γαλλία (με εξαίρεση το πρόγραμμα Erasmus, πρακτική άσκηση ή πρόγραμμα εκμάθησης της γαλλικής γλώσσας).</w:t>
      </w:r>
    </w:p>
    <w:p w:rsidR="00EB270E" w:rsidRDefault="00EB270E" w:rsidP="00EB270E">
      <w:pPr>
        <w:numPr>
          <w:ilvl w:val="0"/>
          <w:numId w:val="6"/>
        </w:numPr>
        <w:spacing w:line="276" w:lineRule="auto"/>
        <w:ind w:left="709" w:right="-1" w:hanging="142"/>
        <w:rPr>
          <w:rFonts w:asciiTheme="minorHAnsi" w:hAnsiTheme="minorHAnsi"/>
        </w:rPr>
      </w:pPr>
      <w:r>
        <w:rPr>
          <w:rFonts w:asciiTheme="minorHAnsi" w:hAnsiTheme="minorHAnsi"/>
        </w:rPr>
        <w:lastRenderedPageBreak/>
        <w:t>Δεν λαμβάνουν και δεν θα λάβουν, για το χρονικό διάστημα της αιτούμενης υποτροφίας, οποιαδήποτε άλλη υποτροφία από δημόσια, ιδιωτική, ευρωπαϊκή ή διεθνή πηγή.</w:t>
      </w:r>
    </w:p>
    <w:p w:rsidR="00EB270E" w:rsidRPr="004E15A9" w:rsidRDefault="00EB270E" w:rsidP="000C7DBD">
      <w:pPr>
        <w:numPr>
          <w:ilvl w:val="0"/>
          <w:numId w:val="6"/>
        </w:numPr>
        <w:spacing w:line="276" w:lineRule="auto"/>
        <w:ind w:left="709" w:right="-1" w:hanging="142"/>
        <w:rPr>
          <w:rFonts w:asciiTheme="minorHAnsi" w:hAnsiTheme="minorHAnsi"/>
        </w:rPr>
      </w:pPr>
      <w:r>
        <w:rPr>
          <w:rFonts w:asciiTheme="minorHAnsi" w:hAnsiTheme="minorHAnsi" w:cs="Calibri"/>
        </w:rPr>
        <w:t>Εάν έχουν λάβει –οποτεδήποτε- άλλη υποτροφία του ΙΚΥ, έχουν εκπληρώσει όλες τις υποχρεώσεις που ανέλαβαν από την αιτία αυτή.</w:t>
      </w:r>
    </w:p>
    <w:p w:rsidR="004E15A9" w:rsidRPr="004E15A9" w:rsidRDefault="004E15A9" w:rsidP="004E15A9">
      <w:pPr>
        <w:pStyle w:val="a4"/>
        <w:numPr>
          <w:ilvl w:val="0"/>
          <w:numId w:val="6"/>
        </w:numPr>
        <w:spacing w:line="276" w:lineRule="auto"/>
        <w:ind w:right="-1" w:hanging="153"/>
        <w:rPr>
          <w:rFonts w:asciiTheme="minorHAnsi" w:hAnsiTheme="minorHAnsi"/>
        </w:rPr>
      </w:pPr>
      <w:r w:rsidRPr="004E15A9">
        <w:rPr>
          <w:rFonts w:asciiTheme="minorHAnsi" w:hAnsiTheme="minorHAnsi"/>
          <w:lang w:val="en-US"/>
        </w:rPr>
        <w:t>O</w:t>
      </w:r>
      <w:r w:rsidRPr="004E15A9">
        <w:rPr>
          <w:rFonts w:asciiTheme="minorHAnsi" w:hAnsiTheme="minorHAnsi"/>
        </w:rPr>
        <w:t>ι άνδρες υποψήφιοι - έλληνες πολίτες, οφείλουν να έχουν εκπληρώσει τις στρατιωτικές τους υποχρεώσεις πριν την έναρξη της υποτροφίας ή να έχουν νόμιμα απαλλαγεί από αυτές ή να έχουν τύχει αναβολής κατάταξης, ο χρόνος της οποίας επαρκεί για το πλήρες διάστημα της υποτροφίας και την ολοκλήρωση των αντίστοιχων σπουδών ή έρευνας</w:t>
      </w:r>
      <w:r w:rsidR="006F39BB">
        <w:rPr>
          <w:rFonts w:asciiTheme="minorHAnsi" w:hAnsiTheme="minorHAnsi"/>
        </w:rPr>
        <w:t>.</w:t>
      </w:r>
    </w:p>
    <w:p w:rsidR="00EB270E" w:rsidRDefault="00EB270E" w:rsidP="00EB270E">
      <w:pPr>
        <w:numPr>
          <w:ilvl w:val="0"/>
          <w:numId w:val="7"/>
        </w:numPr>
        <w:spacing w:line="276" w:lineRule="auto"/>
        <w:ind w:left="426" w:right="-1" w:hanging="426"/>
        <w:rPr>
          <w:rFonts w:asciiTheme="minorHAnsi" w:hAnsiTheme="minorHAnsi"/>
          <w:b/>
          <w:bCs/>
        </w:rPr>
      </w:pPr>
      <w:r>
        <w:rPr>
          <w:rFonts w:asciiTheme="minorHAnsi" w:hAnsiTheme="minorHAnsi" w:cs="Calibri"/>
          <w:b/>
          <w:lang w:eastAsia="el-GR"/>
        </w:rPr>
        <w:t xml:space="preserve">Υποτροφίες για τη διαμονή επιστημόνων υψηλού επιπέδου: </w:t>
      </w:r>
    </w:p>
    <w:p w:rsidR="000C7DBD" w:rsidRDefault="00D40A8A" w:rsidP="000C7DBD">
      <w:pPr>
        <w:numPr>
          <w:ilvl w:val="1"/>
          <w:numId w:val="8"/>
        </w:numPr>
        <w:spacing w:line="276" w:lineRule="auto"/>
        <w:ind w:left="709" w:right="-1" w:hanging="142"/>
        <w:rPr>
          <w:rFonts w:asciiTheme="minorHAnsi" w:hAnsiTheme="minorHAnsi"/>
        </w:rPr>
      </w:pPr>
      <w:r>
        <w:rPr>
          <w:rFonts w:asciiTheme="minorHAnsi" w:hAnsiTheme="minorHAnsi"/>
        </w:rPr>
        <w:t>Έχουν ολοκληρώσει την δευτεροβάθμια εκπαίδευση (απολυτήριο Λυκείου) στην Ελλάδα.</w:t>
      </w:r>
    </w:p>
    <w:p w:rsidR="000C7DBD" w:rsidRDefault="00D40A8A" w:rsidP="000C7DBD">
      <w:pPr>
        <w:numPr>
          <w:ilvl w:val="1"/>
          <w:numId w:val="8"/>
        </w:numPr>
        <w:spacing w:line="276" w:lineRule="auto"/>
        <w:ind w:left="709" w:right="-1" w:hanging="142"/>
        <w:rPr>
          <w:rFonts w:asciiTheme="minorHAnsi" w:hAnsiTheme="minorHAnsi"/>
        </w:rPr>
      </w:pPr>
      <w:r w:rsidRPr="000C7DBD">
        <w:rPr>
          <w:rFonts w:asciiTheme="minorHAnsi" w:hAnsiTheme="minorHAnsi"/>
        </w:rPr>
        <w:t>Κατέχουν πτυχίο/δίπλωμα ελληνικού ΑΕΙ.</w:t>
      </w:r>
    </w:p>
    <w:p w:rsidR="000C7DBD" w:rsidRDefault="00EB270E" w:rsidP="000C7DBD">
      <w:pPr>
        <w:numPr>
          <w:ilvl w:val="1"/>
          <w:numId w:val="8"/>
        </w:numPr>
        <w:spacing w:line="276" w:lineRule="auto"/>
        <w:ind w:left="709" w:right="-1" w:hanging="142"/>
        <w:rPr>
          <w:rFonts w:asciiTheme="minorHAnsi" w:hAnsiTheme="minorHAnsi"/>
        </w:rPr>
      </w:pPr>
      <w:r w:rsidRPr="000C7DBD">
        <w:rPr>
          <w:rFonts w:asciiTheme="minorHAnsi" w:hAnsiTheme="minorHAnsi"/>
        </w:rPr>
        <w:t xml:space="preserve">Κατέχουν διδακτορικό δίπλωμα και η αναγόρευση τους ή η επιτυχής υποστήριξη του διδακτορικού πραγματοποιήθηκε όχι πλέον των δέκα (10) ετών από την καταληκτική ημερομηνία υποβολής αιτήσεων. </w:t>
      </w:r>
    </w:p>
    <w:p w:rsidR="000C7DBD" w:rsidRDefault="00EB270E" w:rsidP="000C7DBD">
      <w:pPr>
        <w:numPr>
          <w:ilvl w:val="1"/>
          <w:numId w:val="8"/>
        </w:numPr>
        <w:spacing w:line="276" w:lineRule="auto"/>
        <w:ind w:left="709" w:right="-1" w:hanging="142"/>
        <w:rPr>
          <w:rFonts w:asciiTheme="minorHAnsi" w:hAnsiTheme="minorHAnsi"/>
        </w:rPr>
      </w:pPr>
      <w:r w:rsidRPr="000C7DBD">
        <w:rPr>
          <w:rFonts w:asciiTheme="minorHAnsi" w:hAnsiTheme="minorHAnsi"/>
        </w:rPr>
        <w:t xml:space="preserve">Έχουν προσκληθεί/γίνει αποδεκτοί από γαλλικό ίδρυμα υποδοχής (πανεπιστήμιο ή ερευνητικό οργανισμό) </w:t>
      </w:r>
      <w:r w:rsidRPr="000C7DBD">
        <w:rPr>
          <w:rFonts w:asciiTheme="minorHAnsi" w:hAnsiTheme="minorHAnsi" w:cs="Calibri"/>
          <w:lang w:eastAsia="el-GR"/>
        </w:rPr>
        <w:t>για την υλοποίηση μεταδιδακτορικής έρευνας (ή μέρους της) ή βραχείας μετεκπαίδευσης</w:t>
      </w:r>
      <w:r w:rsidRPr="000C7DBD">
        <w:rPr>
          <w:rFonts w:asciiTheme="minorHAnsi" w:hAnsiTheme="minorHAnsi"/>
        </w:rPr>
        <w:t>.</w:t>
      </w:r>
    </w:p>
    <w:p w:rsidR="000C7DBD" w:rsidRDefault="00EB270E" w:rsidP="000C7DBD">
      <w:pPr>
        <w:numPr>
          <w:ilvl w:val="1"/>
          <w:numId w:val="8"/>
        </w:numPr>
        <w:spacing w:line="276" w:lineRule="auto"/>
        <w:ind w:left="709" w:right="-1" w:hanging="142"/>
        <w:rPr>
          <w:rFonts w:asciiTheme="minorHAnsi" w:hAnsiTheme="minorHAnsi"/>
        </w:rPr>
      </w:pPr>
      <w:r w:rsidRPr="000C7DBD">
        <w:rPr>
          <w:rFonts w:asciiTheme="minorHAnsi" w:hAnsiTheme="minorHAnsi"/>
        </w:rPr>
        <w:t>Απασχολούνται καθ' όλη τη διάρκεια της υποτροφίας ως διδάσκοντες ή ερευνητές σε Ελληνικά ΑΕΙ και/ή σε Ελληνικό δημόσιο ή ιδιωτικό ερευνητικό οργανισμό, με σύμβαση εργασίας, έργου ή υποτροφίας.</w:t>
      </w:r>
    </w:p>
    <w:p w:rsidR="000C7DBD" w:rsidRDefault="00EB270E" w:rsidP="000C7DBD">
      <w:pPr>
        <w:numPr>
          <w:ilvl w:val="1"/>
          <w:numId w:val="8"/>
        </w:numPr>
        <w:spacing w:line="276" w:lineRule="auto"/>
        <w:ind w:left="709" w:right="-1" w:hanging="142"/>
        <w:rPr>
          <w:rFonts w:asciiTheme="minorHAnsi" w:hAnsiTheme="minorHAnsi"/>
        </w:rPr>
      </w:pPr>
      <w:r w:rsidRPr="000C7DBD">
        <w:rPr>
          <w:rFonts w:asciiTheme="minorHAnsi" w:hAnsiTheme="minorHAnsi" w:cs="Calibri"/>
        </w:rPr>
        <w:t>Εάν έχουν λάβει –οποτεδήποτε- άλλη υποτροφία του ΙΚΥ, έχουν εκπληρώσει όλες τις υποχρεώσεις που ανέλαβαν από την αιτία αυτή.</w:t>
      </w:r>
    </w:p>
    <w:p w:rsidR="000C7DBD" w:rsidRDefault="00EB270E" w:rsidP="000C7DBD">
      <w:pPr>
        <w:numPr>
          <w:ilvl w:val="1"/>
          <w:numId w:val="8"/>
        </w:numPr>
        <w:spacing w:line="276" w:lineRule="auto"/>
        <w:ind w:left="709" w:right="-1" w:hanging="142"/>
        <w:rPr>
          <w:rFonts w:asciiTheme="minorHAnsi" w:hAnsiTheme="minorHAnsi"/>
        </w:rPr>
      </w:pPr>
      <w:r w:rsidRPr="000C7DBD">
        <w:rPr>
          <w:rFonts w:asciiTheme="minorHAnsi" w:hAnsiTheme="minorHAnsi"/>
        </w:rPr>
        <w:t>Δεν έχουν συνάψει, για το χρονικό διάστημα της αιτούμενης υποτροφίας, σύμβαση χορήγησης υποτροφίας, από οποιαδήποτε άλλη δημόσια, ιδιωτική, ευρωπαϊκή ή διεθνή πηγή.</w:t>
      </w:r>
    </w:p>
    <w:p w:rsidR="00525F5A" w:rsidRPr="000C7DBD" w:rsidRDefault="00525F5A" w:rsidP="000C7DBD">
      <w:pPr>
        <w:numPr>
          <w:ilvl w:val="1"/>
          <w:numId w:val="8"/>
        </w:numPr>
        <w:spacing w:line="276" w:lineRule="auto"/>
        <w:ind w:left="709" w:right="-1" w:hanging="142"/>
        <w:rPr>
          <w:rFonts w:asciiTheme="minorHAnsi" w:hAnsiTheme="minorHAnsi"/>
        </w:rPr>
      </w:pPr>
      <w:r w:rsidRPr="000C7DBD">
        <w:rPr>
          <w:rFonts w:asciiTheme="minorHAnsi" w:hAnsiTheme="minorHAnsi"/>
          <w:lang w:val="en-US"/>
        </w:rPr>
        <w:t>O</w:t>
      </w:r>
      <w:r w:rsidRPr="000C7DBD">
        <w:rPr>
          <w:rFonts w:asciiTheme="minorHAnsi" w:hAnsiTheme="minorHAnsi"/>
        </w:rPr>
        <w:t>ι άνδρες υποψήφιοι - έλληνες πολίτες, οφείλουν να έχουν εκπληρώσει τις στρατιωτικές τους υποχρεώσεις πριν την έναρξη της υποτροφίας ή να έχουν νόμιμα απαλλαγεί από αυτές ή να έχουν τύχει αναβολής κατάταξης, ο χρόνος της οποίας επαρκεί για το πλήρες διάστημα της υποτροφίας και την ολοκλήρωση των αντίστοιχων σπουδών ή έρευνας</w:t>
      </w:r>
      <w:r w:rsidR="006F39BB">
        <w:rPr>
          <w:rFonts w:asciiTheme="minorHAnsi" w:hAnsiTheme="minorHAnsi"/>
        </w:rPr>
        <w:t>.</w:t>
      </w:r>
    </w:p>
    <w:p w:rsidR="00EB270E" w:rsidRDefault="00EB270E" w:rsidP="00EB270E">
      <w:pPr>
        <w:spacing w:line="276" w:lineRule="auto"/>
        <w:ind w:left="0" w:right="-1"/>
        <w:rPr>
          <w:rFonts w:asciiTheme="minorHAnsi" w:hAnsiTheme="minorHAnsi"/>
        </w:rPr>
      </w:pPr>
    </w:p>
    <w:p w:rsidR="00EB270E" w:rsidRDefault="00EB270E" w:rsidP="00EB270E">
      <w:pPr>
        <w:spacing w:line="276" w:lineRule="auto"/>
        <w:ind w:left="0" w:right="-1"/>
        <w:rPr>
          <w:rFonts w:asciiTheme="minorHAnsi" w:hAnsiTheme="minorHAnsi" w:cs="MgHelveticaUCPol"/>
          <w:b/>
          <w:lang w:eastAsia="el-GR"/>
        </w:rPr>
      </w:pPr>
      <w:r>
        <w:rPr>
          <w:rFonts w:asciiTheme="minorHAnsi" w:hAnsiTheme="minorHAnsi"/>
          <w:b/>
          <w:bCs/>
        </w:rPr>
        <w:t xml:space="preserve">ΚΕΦΑΛΑΙΟ Δ΄: </w:t>
      </w:r>
      <w:r>
        <w:rPr>
          <w:rFonts w:asciiTheme="minorHAnsi" w:hAnsiTheme="minorHAnsi" w:cs="MgHelveticaUCPol"/>
          <w:b/>
          <w:lang w:eastAsia="el-GR"/>
        </w:rPr>
        <w:t xml:space="preserve">ΔΙΑΔΙΚΑΣΙΑ ΥΠΟΒΟΛΗΣ ΑΙΤΗΣΕΩΝ – ΔΙΚΑΙΟΛΟΓΗΤΙΚΑ – ΕΠΙΛΕΞΙΜΟΤΗΤΑ </w:t>
      </w:r>
      <w:r w:rsidR="001B4EA2">
        <w:rPr>
          <w:rFonts w:asciiTheme="minorHAnsi" w:hAnsiTheme="minorHAnsi" w:cs="MgHelveticaUCPol"/>
          <w:b/>
          <w:lang w:eastAsia="el-GR"/>
        </w:rPr>
        <w:t>–</w:t>
      </w:r>
      <w:r>
        <w:rPr>
          <w:rFonts w:asciiTheme="minorHAnsi" w:hAnsiTheme="minorHAnsi" w:cs="MgHelveticaUCPol"/>
          <w:b/>
          <w:lang w:eastAsia="el-GR"/>
        </w:rPr>
        <w:t xml:space="preserve"> ΕΠΙΛΟΓΗ</w:t>
      </w:r>
    </w:p>
    <w:p w:rsidR="001B4EA2" w:rsidRPr="000C7DBD" w:rsidRDefault="001B4EA2" w:rsidP="000C7DBD">
      <w:pPr>
        <w:pStyle w:val="a4"/>
        <w:numPr>
          <w:ilvl w:val="2"/>
          <w:numId w:val="8"/>
        </w:numPr>
        <w:tabs>
          <w:tab w:val="left" w:pos="774"/>
          <w:tab w:val="left" w:pos="5878"/>
        </w:tabs>
        <w:autoSpaceDE w:val="0"/>
        <w:autoSpaceDN w:val="0"/>
        <w:adjustRightInd w:val="0"/>
        <w:spacing w:after="0" w:line="240" w:lineRule="auto"/>
        <w:ind w:left="426" w:right="0"/>
        <w:rPr>
          <w:rFonts w:eastAsiaTheme="minorHAnsi" w:cs="Calibri"/>
          <w:color w:val="000000"/>
        </w:rPr>
      </w:pPr>
      <w:r w:rsidRPr="000C7DBD">
        <w:rPr>
          <w:rFonts w:eastAsiaTheme="minorHAnsi" w:cs="Calibri"/>
          <w:color w:val="000000"/>
        </w:rPr>
        <w:t>Η υποβολή αιτήσεων γίνεται ηλεκτρονικά, στη γαλλική γλώσσα, μέσω της διαθέσιμης διαδικτυακής εφαρμογής  στους παρακάτω συνδέσμους στην ιστοσελίδα του Γαλλικού Ινστιτούτου Ελλάδος (IFG). Κατ' εξαίρεση, οι αιτήσεις μπορούν να συνταχθούν στην αγγλική γλώσσα εφόσον σε αυτή παρέχεται το Πρόγραμμα Μεταπτυχιακών Σπουδών ή αντιστοίχως η αγγλική είναι η γλώσσα εργασίας του ερευνητικού προγράμματος.</w:t>
      </w:r>
    </w:p>
    <w:p w:rsidR="001B4EA2" w:rsidRPr="001B4EA2" w:rsidRDefault="001B4EA2" w:rsidP="001B4EA2">
      <w:pPr>
        <w:tabs>
          <w:tab w:val="left" w:pos="1134"/>
          <w:tab w:val="left" w:pos="6238"/>
        </w:tabs>
        <w:autoSpaceDE w:val="0"/>
        <w:autoSpaceDN w:val="0"/>
        <w:adjustRightInd w:val="0"/>
        <w:spacing w:after="0" w:line="240" w:lineRule="auto"/>
        <w:ind w:left="0" w:right="0"/>
        <w:rPr>
          <w:rFonts w:eastAsiaTheme="minorHAnsi" w:cs="Calibri"/>
        </w:rPr>
      </w:pPr>
    </w:p>
    <w:p w:rsidR="001B4EA2" w:rsidRPr="00783BF1" w:rsidRDefault="001B4EA2" w:rsidP="00783BF1">
      <w:pPr>
        <w:pStyle w:val="a4"/>
        <w:numPr>
          <w:ilvl w:val="1"/>
          <w:numId w:val="25"/>
        </w:numPr>
        <w:tabs>
          <w:tab w:val="left" w:pos="774"/>
          <w:tab w:val="left" w:pos="5878"/>
        </w:tabs>
        <w:autoSpaceDE w:val="0"/>
        <w:autoSpaceDN w:val="0"/>
        <w:adjustRightInd w:val="0"/>
        <w:spacing w:after="0" w:line="240" w:lineRule="auto"/>
        <w:ind w:left="709" w:right="0"/>
        <w:rPr>
          <w:rFonts w:eastAsiaTheme="minorHAnsi" w:cs="Calibri"/>
          <w:color w:val="000000"/>
        </w:rPr>
      </w:pPr>
      <w:r w:rsidRPr="00783BF1">
        <w:rPr>
          <w:rFonts w:eastAsiaTheme="minorHAnsi" w:cs="Calibri"/>
          <w:b/>
          <w:bCs/>
          <w:color w:val="000000"/>
        </w:rPr>
        <w:t>Υποτροφίες για μεταπτυχιακές σπουδές</w:t>
      </w:r>
      <w:r w:rsidR="000C7DBD" w:rsidRPr="00783BF1">
        <w:rPr>
          <w:b/>
          <w:bCs/>
        </w:rPr>
        <w:t xml:space="preserve">: </w:t>
      </w:r>
      <w:hyperlink r:id="rId9" w:history="1">
        <w:r w:rsidR="000C7DBD" w:rsidRPr="00783BF1">
          <w:rPr>
            <w:rStyle w:val="-"/>
            <w:lang w:val="fr-FR"/>
          </w:rPr>
          <w:t>https</w:t>
        </w:r>
        <w:r w:rsidR="000C7DBD" w:rsidRPr="000C7DBD">
          <w:rPr>
            <w:rStyle w:val="-"/>
          </w:rPr>
          <w:t>://</w:t>
        </w:r>
        <w:r w:rsidR="000C7DBD" w:rsidRPr="00783BF1">
          <w:rPr>
            <w:rStyle w:val="-"/>
            <w:lang w:val="fr-FR"/>
          </w:rPr>
          <w:t>ifa</w:t>
        </w:r>
        <w:r w:rsidR="000C7DBD" w:rsidRPr="000C7DBD">
          <w:rPr>
            <w:rStyle w:val="-"/>
          </w:rPr>
          <w:t>.</w:t>
        </w:r>
        <w:r w:rsidR="000C7DBD" w:rsidRPr="00783BF1">
          <w:rPr>
            <w:rStyle w:val="-"/>
            <w:lang w:val="fr-FR"/>
          </w:rPr>
          <w:t>gr</w:t>
        </w:r>
        <w:r w:rsidR="000C7DBD" w:rsidRPr="000C7DBD">
          <w:rPr>
            <w:rStyle w:val="-"/>
          </w:rPr>
          <w:t>/</w:t>
        </w:r>
        <w:r w:rsidR="000C7DBD" w:rsidRPr="00783BF1">
          <w:rPr>
            <w:rStyle w:val="-"/>
            <w:lang w:val="fr-FR"/>
          </w:rPr>
          <w:t>fr</w:t>
        </w:r>
        <w:r w:rsidR="000C7DBD" w:rsidRPr="000C7DBD">
          <w:rPr>
            <w:rStyle w:val="-"/>
          </w:rPr>
          <w:t>/</w:t>
        </w:r>
        <w:r w:rsidR="000C7DBD" w:rsidRPr="00783BF1">
          <w:rPr>
            <w:rStyle w:val="-"/>
            <w:lang w:val="fr-FR"/>
          </w:rPr>
          <w:t>bourses</w:t>
        </w:r>
        <w:r w:rsidR="000C7DBD" w:rsidRPr="000C7DBD">
          <w:rPr>
            <w:rStyle w:val="-"/>
          </w:rPr>
          <w:t>-</w:t>
        </w:r>
        <w:r w:rsidR="000C7DBD" w:rsidRPr="00783BF1">
          <w:rPr>
            <w:rStyle w:val="-"/>
            <w:lang w:val="fr-FR"/>
          </w:rPr>
          <w:t>master</w:t>
        </w:r>
        <w:r w:rsidR="000C7DBD" w:rsidRPr="000C7DBD">
          <w:rPr>
            <w:rStyle w:val="-"/>
          </w:rPr>
          <w:t>-2020</w:t>
        </w:r>
      </w:hyperlink>
    </w:p>
    <w:p w:rsidR="001B4EA2" w:rsidRPr="00783BF1" w:rsidRDefault="001B4EA2" w:rsidP="00783BF1">
      <w:pPr>
        <w:pStyle w:val="a4"/>
        <w:numPr>
          <w:ilvl w:val="1"/>
          <w:numId w:val="25"/>
        </w:numPr>
        <w:tabs>
          <w:tab w:val="left" w:pos="774"/>
          <w:tab w:val="left" w:pos="5878"/>
        </w:tabs>
        <w:autoSpaceDE w:val="0"/>
        <w:autoSpaceDN w:val="0"/>
        <w:adjustRightInd w:val="0"/>
        <w:spacing w:after="0" w:line="240" w:lineRule="auto"/>
        <w:ind w:left="709" w:right="0"/>
        <w:rPr>
          <w:rFonts w:eastAsiaTheme="minorHAnsi" w:cs="Calibri"/>
          <w:color w:val="000000"/>
        </w:rPr>
      </w:pPr>
      <w:r w:rsidRPr="00783BF1">
        <w:rPr>
          <w:rFonts w:eastAsiaTheme="minorHAnsi" w:cs="Calibri"/>
          <w:b/>
          <w:bCs/>
          <w:color w:val="000000"/>
        </w:rPr>
        <w:t>Υποτροφίες για τη διαμονή επιστημόνων υψηλού επιπέδου</w:t>
      </w:r>
      <w:r w:rsidR="000C7DBD" w:rsidRPr="00783BF1">
        <w:rPr>
          <w:b/>
          <w:bCs/>
        </w:rPr>
        <w:t xml:space="preserve">: </w:t>
      </w:r>
      <w:hyperlink r:id="rId10" w:history="1">
        <w:r w:rsidR="000C7DBD" w:rsidRPr="00783BF1">
          <w:rPr>
            <w:rStyle w:val="-"/>
            <w:lang w:val="fr-FR"/>
          </w:rPr>
          <w:t>https</w:t>
        </w:r>
        <w:r w:rsidR="000C7DBD" w:rsidRPr="00B317F5">
          <w:rPr>
            <w:rStyle w:val="-"/>
          </w:rPr>
          <w:t>://</w:t>
        </w:r>
        <w:r w:rsidR="000C7DBD" w:rsidRPr="00783BF1">
          <w:rPr>
            <w:rStyle w:val="-"/>
            <w:lang w:val="fr-FR"/>
          </w:rPr>
          <w:t>ifa</w:t>
        </w:r>
        <w:r w:rsidR="000C7DBD" w:rsidRPr="00B317F5">
          <w:rPr>
            <w:rStyle w:val="-"/>
          </w:rPr>
          <w:t>.</w:t>
        </w:r>
        <w:r w:rsidR="000C7DBD" w:rsidRPr="00783BF1">
          <w:rPr>
            <w:rStyle w:val="-"/>
            <w:lang w:val="fr-FR"/>
          </w:rPr>
          <w:t>gr</w:t>
        </w:r>
        <w:r w:rsidR="000C7DBD" w:rsidRPr="00B317F5">
          <w:rPr>
            <w:rStyle w:val="-"/>
          </w:rPr>
          <w:t>/</w:t>
        </w:r>
        <w:r w:rsidR="000C7DBD" w:rsidRPr="00783BF1">
          <w:rPr>
            <w:rStyle w:val="-"/>
            <w:lang w:val="fr-FR"/>
          </w:rPr>
          <w:t>fr</w:t>
        </w:r>
        <w:r w:rsidR="000C7DBD" w:rsidRPr="00B317F5">
          <w:rPr>
            <w:rStyle w:val="-"/>
          </w:rPr>
          <w:t>/</w:t>
        </w:r>
        <w:r w:rsidR="000C7DBD" w:rsidRPr="00783BF1">
          <w:rPr>
            <w:rStyle w:val="-"/>
            <w:lang w:val="fr-FR"/>
          </w:rPr>
          <w:t>bourses</w:t>
        </w:r>
        <w:r w:rsidR="000C7DBD" w:rsidRPr="00B317F5">
          <w:rPr>
            <w:rStyle w:val="-"/>
          </w:rPr>
          <w:t>-</w:t>
        </w:r>
        <w:r w:rsidR="000C7DBD" w:rsidRPr="00783BF1">
          <w:rPr>
            <w:rStyle w:val="-"/>
            <w:lang w:val="fr-FR"/>
          </w:rPr>
          <w:t>sshn</w:t>
        </w:r>
        <w:r w:rsidR="000C7DBD" w:rsidRPr="00B317F5">
          <w:rPr>
            <w:rStyle w:val="-"/>
          </w:rPr>
          <w:t>-2020</w:t>
        </w:r>
      </w:hyperlink>
    </w:p>
    <w:p w:rsidR="001B4EA2" w:rsidRPr="001B4EA2" w:rsidRDefault="001B4EA2" w:rsidP="001B4EA2">
      <w:pPr>
        <w:tabs>
          <w:tab w:val="left" w:pos="1134"/>
          <w:tab w:val="left" w:pos="6238"/>
        </w:tabs>
        <w:autoSpaceDE w:val="0"/>
        <w:autoSpaceDN w:val="0"/>
        <w:adjustRightInd w:val="0"/>
        <w:spacing w:after="0" w:line="240" w:lineRule="auto"/>
        <w:ind w:left="0" w:right="0"/>
        <w:rPr>
          <w:rFonts w:eastAsiaTheme="minorHAnsi" w:cs="Calibri"/>
        </w:rPr>
      </w:pPr>
    </w:p>
    <w:p w:rsidR="001B4EA2" w:rsidRPr="000E63D7" w:rsidRDefault="001B4EA2" w:rsidP="001B4EA2">
      <w:pPr>
        <w:tabs>
          <w:tab w:val="left" w:pos="1134"/>
          <w:tab w:val="left" w:pos="6238"/>
        </w:tabs>
        <w:autoSpaceDE w:val="0"/>
        <w:autoSpaceDN w:val="0"/>
        <w:adjustRightInd w:val="0"/>
        <w:spacing w:after="0" w:line="240" w:lineRule="auto"/>
        <w:ind w:left="0" w:right="0"/>
        <w:rPr>
          <w:rFonts w:eastAsiaTheme="minorHAnsi" w:cs="Calibri"/>
          <w:color w:val="000000"/>
        </w:rPr>
      </w:pPr>
      <w:r w:rsidRPr="000E63D7">
        <w:rPr>
          <w:rFonts w:eastAsiaTheme="minorHAnsi" w:cs="Calibri"/>
          <w:color w:val="000000"/>
        </w:rPr>
        <w:t xml:space="preserve">Η πρόσκληση υποβολής υποψηφιοτήτων, κοινή στα δύο προγράμματα, ξεκινάει </w:t>
      </w:r>
      <w:r w:rsidRPr="000E63D7">
        <w:rPr>
          <w:rFonts w:eastAsiaTheme="minorHAnsi" w:cs="Calibri"/>
          <w:b/>
          <w:bCs/>
          <w:color w:val="000000"/>
          <w:u w:val="single"/>
        </w:rPr>
        <w:t>την Δευτέρα 1 Ιουνίου 2020</w:t>
      </w:r>
      <w:r w:rsidRPr="000E63D7">
        <w:rPr>
          <w:rFonts w:eastAsiaTheme="minorHAnsi" w:cs="Calibri"/>
          <w:color w:val="000000"/>
        </w:rPr>
        <w:t xml:space="preserve">. </w:t>
      </w:r>
    </w:p>
    <w:p w:rsidR="001B4EA2" w:rsidRPr="000E63D7" w:rsidRDefault="001B4EA2" w:rsidP="000E63D7">
      <w:pPr>
        <w:autoSpaceDE w:val="0"/>
        <w:autoSpaceDN w:val="0"/>
        <w:adjustRightInd w:val="0"/>
        <w:spacing w:after="0" w:line="240" w:lineRule="auto"/>
        <w:ind w:left="0" w:right="0"/>
        <w:jc w:val="left"/>
        <w:rPr>
          <w:rFonts w:eastAsiaTheme="minorHAnsi" w:cs="Calibri"/>
          <w:color w:val="000000"/>
        </w:rPr>
      </w:pPr>
      <w:r w:rsidRPr="000E63D7">
        <w:rPr>
          <w:rFonts w:eastAsiaTheme="minorHAnsi" w:cs="Calibri"/>
          <w:color w:val="000000"/>
        </w:rPr>
        <w:t xml:space="preserve">Λήγει </w:t>
      </w:r>
      <w:r w:rsidRPr="000E63D7">
        <w:rPr>
          <w:rFonts w:eastAsiaTheme="minorHAnsi" w:cs="Calibri"/>
          <w:b/>
          <w:bCs/>
          <w:color w:val="000000"/>
          <w:u w:val="single"/>
        </w:rPr>
        <w:t>την Κυριακή 28 Ιουνίου</w:t>
      </w:r>
      <w:r w:rsidR="000E63D7" w:rsidRPr="000E63D7">
        <w:rPr>
          <w:rFonts w:eastAsiaTheme="minorHAnsi" w:cs="Calibri"/>
          <w:b/>
          <w:bCs/>
          <w:color w:val="000000"/>
        </w:rPr>
        <w:t xml:space="preserve"> και ώρα </w:t>
      </w:r>
      <w:r w:rsidR="000E63D7" w:rsidRPr="000E63D7">
        <w:rPr>
          <w:rFonts w:eastAsiaTheme="minorHAnsi" w:cs="Calibri"/>
          <w:b/>
          <w:bCs/>
          <w:color w:val="000000"/>
          <w:lang w:val="en-GB"/>
        </w:rPr>
        <w:t>E</w:t>
      </w:r>
      <w:r w:rsidR="000E63D7" w:rsidRPr="000E63D7">
        <w:rPr>
          <w:rFonts w:eastAsiaTheme="minorHAnsi" w:cs="Calibri"/>
          <w:b/>
          <w:bCs/>
          <w:color w:val="000000"/>
        </w:rPr>
        <w:t xml:space="preserve">λλάδος 23:00, </w:t>
      </w:r>
      <w:r w:rsidRPr="000E63D7">
        <w:rPr>
          <w:rFonts w:eastAsiaTheme="minorHAnsi" w:cs="Calibri"/>
          <w:color w:val="000000"/>
        </w:rPr>
        <w:t>για τις υποτροφίες για μεταπτυχιακές σπουδές.</w:t>
      </w:r>
    </w:p>
    <w:p w:rsidR="00783BF1" w:rsidRDefault="00783BF1" w:rsidP="001B4EA2">
      <w:pPr>
        <w:tabs>
          <w:tab w:val="left" w:pos="1134"/>
          <w:tab w:val="left" w:pos="6238"/>
        </w:tabs>
        <w:autoSpaceDE w:val="0"/>
        <w:autoSpaceDN w:val="0"/>
        <w:adjustRightInd w:val="0"/>
        <w:spacing w:after="0" w:line="240" w:lineRule="auto"/>
        <w:ind w:left="0" w:right="0"/>
        <w:rPr>
          <w:rFonts w:eastAsiaTheme="minorHAnsi" w:cs="Calibri"/>
          <w:color w:val="000000"/>
        </w:rPr>
      </w:pPr>
    </w:p>
    <w:p w:rsidR="001B4EA2" w:rsidRPr="000E63D7" w:rsidRDefault="001B4EA2" w:rsidP="001B4EA2">
      <w:pPr>
        <w:tabs>
          <w:tab w:val="left" w:pos="1134"/>
          <w:tab w:val="left" w:pos="6238"/>
        </w:tabs>
        <w:autoSpaceDE w:val="0"/>
        <w:autoSpaceDN w:val="0"/>
        <w:adjustRightInd w:val="0"/>
        <w:spacing w:after="0" w:line="240" w:lineRule="auto"/>
        <w:ind w:left="0" w:right="0"/>
        <w:rPr>
          <w:rFonts w:eastAsiaTheme="minorHAnsi" w:cs="Calibri"/>
          <w:color w:val="000000"/>
        </w:rPr>
      </w:pPr>
      <w:r w:rsidRPr="000E63D7">
        <w:rPr>
          <w:rFonts w:eastAsiaTheme="minorHAnsi" w:cs="Calibri"/>
          <w:color w:val="000000"/>
        </w:rPr>
        <w:lastRenderedPageBreak/>
        <w:t>Για τις υποτροφίες για τη διαμονή επιστημόνων υψηλού επιπέδου, η πλατφόρμα παραμένει ανοιχτή για να επιτρέψει καινούργιες υποψηφιότητες.</w:t>
      </w:r>
    </w:p>
    <w:p w:rsidR="001B4EA2" w:rsidRDefault="001B4EA2" w:rsidP="00EB270E">
      <w:pPr>
        <w:spacing w:line="276" w:lineRule="auto"/>
        <w:ind w:left="284" w:right="-1" w:hanging="284"/>
        <w:rPr>
          <w:rFonts w:asciiTheme="minorHAnsi" w:hAnsiTheme="minorHAnsi"/>
        </w:rPr>
      </w:pPr>
    </w:p>
    <w:p w:rsidR="001B4EA2" w:rsidRPr="00783BF1" w:rsidRDefault="00EB270E" w:rsidP="00783BF1">
      <w:pPr>
        <w:pStyle w:val="a4"/>
        <w:numPr>
          <w:ilvl w:val="0"/>
          <w:numId w:val="25"/>
        </w:numPr>
        <w:spacing w:line="276" w:lineRule="auto"/>
        <w:ind w:right="-1"/>
        <w:rPr>
          <w:rFonts w:asciiTheme="minorHAnsi" w:hAnsiTheme="minorHAnsi"/>
        </w:rPr>
      </w:pPr>
      <w:r w:rsidRPr="00783BF1">
        <w:rPr>
          <w:rFonts w:asciiTheme="minorHAnsi" w:hAnsiTheme="minorHAnsi"/>
        </w:rPr>
        <w:t>Οι υποψήφιοι οφείλουν να συμπληρώσουν όλα τα πεδία της ηλεκτρονικής αίτησης και να επισυνάψουν τα κατωτέρω απαιτούμενα δικαιολογητικά σε μορφότυπο φορητού εγγράφου (PDF).</w:t>
      </w:r>
    </w:p>
    <w:p w:rsidR="00EB270E" w:rsidRDefault="00783BF1" w:rsidP="00EB270E">
      <w:pPr>
        <w:spacing w:line="276" w:lineRule="auto"/>
        <w:ind w:left="0" w:right="-1" w:firstLine="284"/>
        <w:rPr>
          <w:rFonts w:asciiTheme="minorHAnsi" w:hAnsiTheme="minorHAnsi"/>
          <w:b/>
          <w:bCs/>
        </w:rPr>
      </w:pPr>
      <w:r>
        <w:rPr>
          <w:rFonts w:asciiTheme="minorHAnsi" w:hAnsiTheme="minorHAnsi"/>
          <w:b/>
          <w:bCs/>
          <w:lang w:val="fr-FR"/>
        </w:rPr>
        <w:t>2</w:t>
      </w:r>
      <w:r w:rsidR="00EB270E">
        <w:rPr>
          <w:rFonts w:asciiTheme="minorHAnsi" w:hAnsiTheme="minorHAnsi"/>
          <w:b/>
          <w:bCs/>
        </w:rPr>
        <w:t>.1</w:t>
      </w:r>
      <w:r w:rsidR="00EB270E">
        <w:rPr>
          <w:rFonts w:asciiTheme="minorHAnsi" w:hAnsiTheme="minorHAnsi"/>
          <w:b/>
          <w:bCs/>
        </w:rPr>
        <w:tab/>
        <w:t>Δικαιολογητικά για μεταπτυχιακές σπουδές</w:t>
      </w:r>
    </w:p>
    <w:p w:rsidR="00EB270E" w:rsidRDefault="00EB270E" w:rsidP="00EB270E">
      <w:pPr>
        <w:numPr>
          <w:ilvl w:val="0"/>
          <w:numId w:val="10"/>
        </w:numPr>
        <w:spacing w:line="276" w:lineRule="auto"/>
        <w:ind w:left="709" w:right="-1" w:hanging="142"/>
        <w:rPr>
          <w:rFonts w:asciiTheme="minorHAnsi" w:hAnsiTheme="minorHAnsi"/>
        </w:rPr>
      </w:pPr>
      <w:r>
        <w:rPr>
          <w:rFonts w:asciiTheme="minorHAnsi" w:hAnsiTheme="minorHAnsi"/>
          <w:bCs/>
        </w:rPr>
        <w:t xml:space="preserve">Αντίγραφο </w:t>
      </w:r>
      <w:r>
        <w:rPr>
          <w:rFonts w:asciiTheme="minorHAnsi" w:hAnsiTheme="minorHAnsi"/>
        </w:rPr>
        <w:t>δελτίου αστυνομικής ταυτότητας (δύο όψεις) ή διαβατηρίου σε ισχύ.</w:t>
      </w:r>
    </w:p>
    <w:p w:rsidR="00EB270E" w:rsidRDefault="00EB270E" w:rsidP="00EB270E">
      <w:pPr>
        <w:numPr>
          <w:ilvl w:val="0"/>
          <w:numId w:val="10"/>
        </w:numPr>
        <w:spacing w:line="276" w:lineRule="auto"/>
        <w:ind w:left="709" w:right="-1" w:hanging="142"/>
        <w:rPr>
          <w:rFonts w:asciiTheme="minorHAnsi" w:hAnsiTheme="minorHAnsi"/>
        </w:rPr>
      </w:pPr>
      <w:r>
        <w:rPr>
          <w:rFonts w:asciiTheme="minorHAnsi" w:hAnsiTheme="minorHAnsi"/>
        </w:rPr>
        <w:t>Απολυτήριο Λυκείου.</w:t>
      </w:r>
    </w:p>
    <w:p w:rsidR="00EB270E" w:rsidRDefault="00EB270E" w:rsidP="00EB270E">
      <w:pPr>
        <w:numPr>
          <w:ilvl w:val="0"/>
          <w:numId w:val="10"/>
        </w:numPr>
        <w:spacing w:line="276" w:lineRule="auto"/>
        <w:ind w:left="709" w:right="-1" w:hanging="142"/>
        <w:rPr>
          <w:rFonts w:asciiTheme="minorHAnsi" w:hAnsiTheme="minorHAnsi"/>
        </w:rPr>
      </w:pPr>
      <w:r>
        <w:rPr>
          <w:rFonts w:asciiTheme="minorHAnsi" w:hAnsiTheme="minorHAnsi"/>
          <w:bCs/>
        </w:rPr>
        <w:t xml:space="preserve">Αντίγραφο </w:t>
      </w:r>
      <w:r>
        <w:rPr>
          <w:rFonts w:asciiTheme="minorHAnsi" w:hAnsiTheme="minorHAnsi"/>
        </w:rPr>
        <w:t>πτυχίου ελληνικού ΑΕΙ, όπου θα αναγράφεται απαραιτήτως ο τελικός βαθμός με ακρίβεια δύο δεκαδικών ψηφίων ή βεβαίωση εγγραφής στο τελευταίο έτος του ενδεικτικού προγράμματος η οποία περιλαμβάνει τον μέσο όρο βαθμολογίας και τον αριθμό το ποσοστό των μαθημάτων του προγράμματος σπουδών στα οποία ο υποψήφιος έχει εξεταστεί επιτυχώ</w:t>
      </w:r>
      <w:r w:rsidR="00B63933">
        <w:rPr>
          <w:rFonts w:asciiTheme="minorHAnsi" w:hAnsiTheme="minorHAnsi"/>
        </w:rPr>
        <w:t>ς.</w:t>
      </w:r>
    </w:p>
    <w:p w:rsidR="00EB270E" w:rsidRDefault="00EB270E" w:rsidP="00EB270E">
      <w:pPr>
        <w:numPr>
          <w:ilvl w:val="0"/>
          <w:numId w:val="10"/>
        </w:numPr>
        <w:spacing w:line="276" w:lineRule="auto"/>
        <w:ind w:left="709" w:right="-1" w:hanging="142"/>
        <w:rPr>
          <w:rFonts w:asciiTheme="minorHAnsi" w:hAnsiTheme="minorHAnsi"/>
        </w:rPr>
      </w:pPr>
      <w:r>
        <w:rPr>
          <w:rFonts w:asciiTheme="minorHAnsi" w:hAnsiTheme="minorHAnsi"/>
        </w:rPr>
        <w:t xml:space="preserve">Βιογραφικό σημείωμα </w:t>
      </w:r>
      <w:r w:rsidR="00B57606">
        <w:rPr>
          <w:rFonts w:asciiTheme="minorHAnsi" w:hAnsiTheme="minorHAnsi"/>
        </w:rPr>
        <w:t>στην ελληνική γλώσσα, σύμφωνα με τα στοιχεία βιογραφικού σημειώματος που συμπληρώνονται στην συμπληρωμένη -μέσω της διαδικτυακής εφαρμογής/πλατφόρμας-ηλεκτρονική αίτηση.</w:t>
      </w:r>
    </w:p>
    <w:p w:rsidR="00B57606" w:rsidRDefault="00B57606" w:rsidP="00B57606">
      <w:pPr>
        <w:numPr>
          <w:ilvl w:val="0"/>
          <w:numId w:val="10"/>
        </w:numPr>
        <w:spacing w:line="276" w:lineRule="auto"/>
        <w:ind w:left="709" w:right="-1" w:hanging="142"/>
        <w:rPr>
          <w:rFonts w:asciiTheme="minorHAnsi" w:hAnsiTheme="minorHAnsi"/>
        </w:rPr>
      </w:pPr>
      <w:r>
        <w:rPr>
          <w:rFonts w:asciiTheme="minorHAnsi" w:hAnsiTheme="minorHAnsi" w:cs="Calibri"/>
          <w:lang w:eastAsia="el-GR"/>
        </w:rPr>
        <w:t>Επιστολή ε</w:t>
      </w:r>
      <w:r>
        <w:rPr>
          <w:rFonts w:asciiTheme="minorHAnsi" w:hAnsiTheme="minorHAnsi"/>
        </w:rPr>
        <w:t>κδήλωσης ενδιαφέροντοςστην ελληνική γλώσσα</w:t>
      </w:r>
      <w:r w:rsidR="00B63933">
        <w:rPr>
          <w:rFonts w:asciiTheme="minorHAnsi" w:hAnsiTheme="minorHAnsi"/>
        </w:rPr>
        <w:t>,</w:t>
      </w:r>
      <w:r>
        <w:rPr>
          <w:rFonts w:asciiTheme="minorHAnsi" w:hAnsiTheme="minorHAnsi"/>
        </w:rPr>
        <w:t xml:space="preserve"> η οποία περιλαμβάνει τα κίνητρα του υποψηφίου</w:t>
      </w:r>
      <w:r w:rsidR="00B63933">
        <w:rPr>
          <w:rFonts w:asciiTheme="minorHAnsi" w:hAnsiTheme="minorHAnsi"/>
        </w:rPr>
        <w:t>,</w:t>
      </w:r>
      <w:r>
        <w:rPr>
          <w:rFonts w:asciiTheme="minorHAnsi" w:hAnsiTheme="minorHAnsi"/>
        </w:rPr>
        <w:t xml:space="preserve"> όπως αυτά περιγράφονται στην συμπληρωμένη -μέσω της διαδικτυακής εφαρμογής/πλατφόρμας- ηλεκτρονική αίτηση. </w:t>
      </w:r>
    </w:p>
    <w:p w:rsidR="00EB270E" w:rsidRDefault="00EB270E" w:rsidP="00EB270E">
      <w:pPr>
        <w:numPr>
          <w:ilvl w:val="0"/>
          <w:numId w:val="10"/>
        </w:numPr>
        <w:spacing w:line="276" w:lineRule="auto"/>
        <w:ind w:left="709" w:right="-1" w:hanging="142"/>
        <w:rPr>
          <w:rFonts w:asciiTheme="minorHAnsi" w:hAnsiTheme="minorHAnsi"/>
        </w:rPr>
      </w:pPr>
      <w:r>
        <w:rPr>
          <w:rFonts w:asciiTheme="minorHAnsi" w:hAnsiTheme="minorHAnsi"/>
        </w:rPr>
        <w:t xml:space="preserve">Βεβαίωση αποδοχής </w:t>
      </w:r>
      <w:r w:rsidR="00B57606">
        <w:rPr>
          <w:rFonts w:asciiTheme="minorHAnsi" w:hAnsiTheme="minorHAnsi"/>
        </w:rPr>
        <w:t xml:space="preserve">ή αίτηση </w:t>
      </w:r>
      <w:r w:rsidR="00B63933">
        <w:rPr>
          <w:rFonts w:asciiTheme="minorHAnsi" w:hAnsiTheme="minorHAnsi"/>
        </w:rPr>
        <w:t xml:space="preserve">υποψηφιότητας </w:t>
      </w:r>
      <w:r>
        <w:rPr>
          <w:rFonts w:asciiTheme="minorHAnsi" w:hAnsiTheme="minorHAnsi"/>
        </w:rPr>
        <w:t xml:space="preserve">σε Πρόγραμμα Μεταπτυχιακών Σπουδών </w:t>
      </w:r>
      <w:r>
        <w:rPr>
          <w:rFonts w:asciiTheme="minorHAnsi" w:hAnsiTheme="minorHAnsi" w:cs="Calibri"/>
          <w:lang w:eastAsia="el-GR"/>
        </w:rPr>
        <w:t xml:space="preserve">δεύτερου κύκλου </w:t>
      </w:r>
      <w:r>
        <w:rPr>
          <w:rFonts w:asciiTheme="minorHAnsi" w:hAnsiTheme="minorHAnsi"/>
        </w:rPr>
        <w:t>(</w:t>
      </w:r>
      <w:r>
        <w:rPr>
          <w:rFonts w:asciiTheme="minorHAnsi" w:hAnsiTheme="minorHAnsi"/>
          <w:lang w:val="en-US"/>
        </w:rPr>
        <w:t>Master</w:t>
      </w:r>
      <w:r>
        <w:rPr>
          <w:rFonts w:asciiTheme="minorHAnsi" w:hAnsiTheme="minorHAnsi"/>
        </w:rPr>
        <w:t xml:space="preserve"> 2) </w:t>
      </w:r>
      <w:r>
        <w:rPr>
          <w:rFonts w:asciiTheme="minorHAnsi" w:hAnsiTheme="minorHAnsi" w:cs="Calibri"/>
          <w:lang w:eastAsia="el-GR"/>
        </w:rPr>
        <w:t xml:space="preserve">γαλλικού </w:t>
      </w:r>
      <w:r w:rsidR="00B63933">
        <w:rPr>
          <w:rFonts w:asciiTheme="minorHAnsi" w:hAnsiTheme="minorHAnsi" w:cs="Calibri"/>
          <w:lang w:eastAsia="el-GR"/>
        </w:rPr>
        <w:t>ιδρύματος ανώτατης εκπαίδευσης.</w:t>
      </w:r>
    </w:p>
    <w:p w:rsidR="00EB270E" w:rsidRDefault="00EB270E" w:rsidP="00EB270E">
      <w:pPr>
        <w:numPr>
          <w:ilvl w:val="0"/>
          <w:numId w:val="10"/>
        </w:numPr>
        <w:spacing w:line="276" w:lineRule="auto"/>
        <w:ind w:left="709" w:right="-1" w:hanging="142"/>
        <w:rPr>
          <w:rFonts w:asciiTheme="minorHAnsi" w:hAnsiTheme="minorHAnsi"/>
        </w:rPr>
      </w:pPr>
      <w:r>
        <w:rPr>
          <w:rFonts w:asciiTheme="minorHAnsi" w:hAnsiTheme="minorHAnsi"/>
        </w:rPr>
        <w:t>Πιστοποιητικό γνώσης γαλλικής γλώσσας ή αγγλικής σε περίπτωση που το πρόγραμμα μεταπτυχιακών σπουδών παρέχεται στη γλώσσα αυτή.</w:t>
      </w:r>
    </w:p>
    <w:p w:rsidR="00EB270E" w:rsidRDefault="00EB270E" w:rsidP="00EB270E">
      <w:pPr>
        <w:numPr>
          <w:ilvl w:val="0"/>
          <w:numId w:val="10"/>
        </w:numPr>
        <w:spacing w:line="276" w:lineRule="auto"/>
        <w:ind w:left="709" w:right="-1" w:hanging="142"/>
        <w:rPr>
          <w:rFonts w:asciiTheme="minorHAnsi" w:hAnsiTheme="minorHAnsi"/>
        </w:rPr>
      </w:pPr>
      <w:r>
        <w:rPr>
          <w:rFonts w:asciiTheme="minorHAnsi" w:hAnsiTheme="minorHAnsi"/>
        </w:rPr>
        <w:t>Οποιοδήποτε έγγραφο αποδεικνύει τον ελληνικό ΑΦΜ του Υποψηφίου.</w:t>
      </w:r>
    </w:p>
    <w:p w:rsidR="00EB270E" w:rsidRDefault="00EB270E" w:rsidP="00EB270E">
      <w:pPr>
        <w:numPr>
          <w:ilvl w:val="0"/>
          <w:numId w:val="10"/>
        </w:numPr>
        <w:spacing w:line="276" w:lineRule="auto"/>
        <w:ind w:left="709" w:right="-1" w:hanging="142"/>
        <w:rPr>
          <w:rFonts w:asciiTheme="minorHAnsi" w:hAnsiTheme="minorHAnsi"/>
        </w:rPr>
      </w:pPr>
      <w:r>
        <w:rPr>
          <w:rFonts w:asciiTheme="minorHAnsi" w:hAnsiTheme="minorHAnsi"/>
        </w:rPr>
        <w:t>Πιστοποιητικό Στρατολογικής κατάστασης (για τους άνδρες υποψηφίους – έλληνες πολίτες)</w:t>
      </w:r>
    </w:p>
    <w:p w:rsidR="00EB270E" w:rsidRDefault="00783BF1" w:rsidP="00EB270E">
      <w:pPr>
        <w:spacing w:line="276" w:lineRule="auto"/>
        <w:ind w:left="709" w:right="-1" w:hanging="425"/>
        <w:rPr>
          <w:rFonts w:asciiTheme="minorHAnsi" w:hAnsiTheme="minorHAnsi"/>
          <w:b/>
          <w:bCs/>
        </w:rPr>
      </w:pPr>
      <w:r w:rsidRPr="00783BF1">
        <w:rPr>
          <w:rFonts w:asciiTheme="minorHAnsi" w:hAnsiTheme="minorHAnsi"/>
          <w:b/>
          <w:bCs/>
        </w:rPr>
        <w:t>2</w:t>
      </w:r>
      <w:r w:rsidR="00EB270E">
        <w:rPr>
          <w:rFonts w:asciiTheme="minorHAnsi" w:hAnsiTheme="minorHAnsi"/>
          <w:b/>
          <w:bCs/>
        </w:rPr>
        <w:t>.2</w:t>
      </w:r>
      <w:r w:rsidRPr="00783BF1">
        <w:rPr>
          <w:rFonts w:asciiTheme="minorHAnsi" w:hAnsiTheme="minorHAnsi"/>
          <w:b/>
          <w:bCs/>
        </w:rPr>
        <w:t xml:space="preserve">.  </w:t>
      </w:r>
      <w:r w:rsidR="00EB270E">
        <w:rPr>
          <w:rFonts w:asciiTheme="minorHAnsi" w:hAnsiTheme="minorHAnsi"/>
          <w:b/>
          <w:bCs/>
        </w:rPr>
        <w:t>Δικαιολογητικά για μεταδιδακτορική έρευνα</w:t>
      </w:r>
      <w:r w:rsidR="00B63933">
        <w:rPr>
          <w:rFonts w:asciiTheme="minorHAnsi" w:hAnsiTheme="minorHAnsi"/>
          <w:b/>
          <w:bCs/>
        </w:rPr>
        <w:t xml:space="preserve"> (</w:t>
      </w:r>
      <w:r w:rsidR="00B63933">
        <w:rPr>
          <w:rFonts w:asciiTheme="minorHAnsi" w:hAnsiTheme="minorHAnsi" w:cs="Calibri"/>
          <w:b/>
          <w:lang w:eastAsia="el-GR"/>
        </w:rPr>
        <w:t>διαμονή επιστημόνων υψηλού επιπέδου)</w:t>
      </w:r>
    </w:p>
    <w:p w:rsidR="00EB270E" w:rsidRDefault="00EB270E" w:rsidP="00EB270E">
      <w:pPr>
        <w:numPr>
          <w:ilvl w:val="0"/>
          <w:numId w:val="11"/>
        </w:numPr>
        <w:spacing w:line="276" w:lineRule="auto"/>
        <w:ind w:left="709" w:right="-1" w:hanging="142"/>
        <w:rPr>
          <w:rFonts w:asciiTheme="minorHAnsi" w:hAnsiTheme="minorHAnsi"/>
        </w:rPr>
      </w:pPr>
      <w:r>
        <w:rPr>
          <w:rFonts w:asciiTheme="minorHAnsi" w:hAnsiTheme="minorHAnsi"/>
          <w:bCs/>
        </w:rPr>
        <w:t xml:space="preserve">Αντίγραφο </w:t>
      </w:r>
      <w:r>
        <w:rPr>
          <w:rFonts w:asciiTheme="minorHAnsi" w:hAnsiTheme="minorHAnsi"/>
        </w:rPr>
        <w:t>δελτίου αστυνομικής ταυτότητας (δύο όψεις) ή διαβατηρίου σε ισχύ.</w:t>
      </w:r>
    </w:p>
    <w:p w:rsidR="00EB270E" w:rsidRDefault="00EB270E" w:rsidP="00EB270E">
      <w:pPr>
        <w:numPr>
          <w:ilvl w:val="0"/>
          <w:numId w:val="11"/>
        </w:numPr>
        <w:spacing w:line="276" w:lineRule="auto"/>
        <w:ind w:left="709" w:right="-1" w:hanging="142"/>
        <w:rPr>
          <w:rFonts w:asciiTheme="minorHAnsi" w:hAnsiTheme="minorHAnsi"/>
        </w:rPr>
      </w:pPr>
      <w:r>
        <w:rPr>
          <w:rFonts w:asciiTheme="minorHAnsi" w:hAnsiTheme="minorHAnsi"/>
        </w:rPr>
        <w:t>Απολυτήριο Λυκείου</w:t>
      </w:r>
    </w:p>
    <w:p w:rsidR="00EB270E" w:rsidRDefault="00EB270E" w:rsidP="00EB270E">
      <w:pPr>
        <w:numPr>
          <w:ilvl w:val="0"/>
          <w:numId w:val="11"/>
        </w:numPr>
        <w:spacing w:line="276" w:lineRule="auto"/>
        <w:ind w:left="709" w:right="-1" w:hanging="142"/>
        <w:rPr>
          <w:rFonts w:asciiTheme="minorHAnsi" w:hAnsiTheme="minorHAnsi"/>
        </w:rPr>
      </w:pPr>
      <w:r>
        <w:rPr>
          <w:rFonts w:asciiTheme="minorHAnsi" w:hAnsiTheme="minorHAnsi"/>
          <w:bCs/>
        </w:rPr>
        <w:t xml:space="preserve">Αντίγραφο </w:t>
      </w:r>
      <w:r>
        <w:rPr>
          <w:rFonts w:asciiTheme="minorHAnsi" w:hAnsiTheme="minorHAnsi"/>
        </w:rPr>
        <w:t>πτυχίου ελληνικού ΑΕΙ.</w:t>
      </w:r>
    </w:p>
    <w:p w:rsidR="00EB270E" w:rsidRDefault="00EB270E" w:rsidP="00EB270E">
      <w:pPr>
        <w:numPr>
          <w:ilvl w:val="0"/>
          <w:numId w:val="11"/>
        </w:numPr>
        <w:spacing w:line="276" w:lineRule="auto"/>
        <w:ind w:left="709" w:right="-1" w:hanging="142"/>
        <w:rPr>
          <w:rFonts w:asciiTheme="minorHAnsi" w:hAnsiTheme="minorHAnsi"/>
        </w:rPr>
      </w:pPr>
      <w:r>
        <w:rPr>
          <w:rFonts w:asciiTheme="minorHAnsi" w:hAnsiTheme="minorHAnsi"/>
        </w:rPr>
        <w:t>Διδακτορικός τίτλος ή βεβαίωση επιτυχούς υποστήριξης διδακτορικής διατριβής.</w:t>
      </w:r>
    </w:p>
    <w:p w:rsidR="00B63933" w:rsidRDefault="00B63933" w:rsidP="00EB270E">
      <w:pPr>
        <w:numPr>
          <w:ilvl w:val="0"/>
          <w:numId w:val="11"/>
        </w:numPr>
        <w:spacing w:line="276" w:lineRule="auto"/>
        <w:ind w:left="709" w:right="-1" w:hanging="142"/>
        <w:rPr>
          <w:rFonts w:asciiTheme="minorHAnsi" w:hAnsiTheme="minorHAnsi"/>
        </w:rPr>
      </w:pPr>
      <w:r>
        <w:rPr>
          <w:rFonts w:asciiTheme="minorHAnsi" w:hAnsiTheme="minorHAnsi"/>
        </w:rPr>
        <w:t xml:space="preserve">Βιογραφικό σημείωμα στην ελληνική γλώσσα, σύμφωνα με τα στοιχεία βιογραφικού σημειώματος που συμπληρώνονται στην συμπληρωμένη -μέσω της διαδικτυακής εφαρμογής/πλατφόρμας-ηλεκτρονική αίτηση, συμπεριλαμβανομένων </w:t>
      </w:r>
      <w:r>
        <w:rPr>
          <w:rFonts w:eastAsiaTheme="minorHAnsi" w:cs="Calibri"/>
        </w:rPr>
        <w:t>των δημοσιεύσεων σε διεθνή περιοδικά με κριτές καθώς και των λοιπών επιστημονικών εργασιών (ολοκληρωμένων ή εν εξελίξει).</w:t>
      </w:r>
    </w:p>
    <w:p w:rsidR="00EB270E" w:rsidRDefault="00B63933" w:rsidP="00EB270E">
      <w:pPr>
        <w:numPr>
          <w:ilvl w:val="0"/>
          <w:numId w:val="11"/>
        </w:numPr>
        <w:spacing w:line="276" w:lineRule="auto"/>
        <w:ind w:left="709" w:right="-1" w:hanging="142"/>
        <w:rPr>
          <w:rFonts w:asciiTheme="minorHAnsi" w:hAnsiTheme="minorHAnsi"/>
        </w:rPr>
      </w:pPr>
      <w:r>
        <w:rPr>
          <w:rFonts w:asciiTheme="minorHAnsi" w:hAnsiTheme="minorHAnsi" w:cs="Calibri"/>
          <w:lang w:eastAsia="el-GR"/>
        </w:rPr>
        <w:t>Επιστολή ε</w:t>
      </w:r>
      <w:r>
        <w:rPr>
          <w:rFonts w:asciiTheme="minorHAnsi" w:hAnsiTheme="minorHAnsi"/>
        </w:rPr>
        <w:t>κδήλωσης ενδιαφέροντος</w:t>
      </w:r>
      <w:r w:rsidR="001D0256">
        <w:rPr>
          <w:rFonts w:asciiTheme="minorHAnsi" w:hAnsiTheme="minorHAnsi"/>
        </w:rPr>
        <w:t xml:space="preserve"> </w:t>
      </w:r>
      <w:r>
        <w:rPr>
          <w:rFonts w:asciiTheme="minorHAnsi" w:hAnsiTheme="minorHAnsi"/>
        </w:rPr>
        <w:t>στην ελληνική γλώσσα, η οποία περιλαμβάνει τα κίνητρα του υποψηφίου, όπως αυτά περιγράφονται στην συμπληρωμένη -μέσω της διαδικτυακής εφαρμογής/πλατφόρμας- ηλεκτρονική αίτηση</w:t>
      </w:r>
      <w:r w:rsidR="00EB270E">
        <w:rPr>
          <w:rFonts w:asciiTheme="minorHAnsi" w:hAnsiTheme="minorHAnsi"/>
        </w:rPr>
        <w:t>.</w:t>
      </w:r>
    </w:p>
    <w:p w:rsidR="00EB270E" w:rsidRDefault="00B63933" w:rsidP="00EB270E">
      <w:pPr>
        <w:numPr>
          <w:ilvl w:val="0"/>
          <w:numId w:val="11"/>
        </w:numPr>
        <w:spacing w:line="276" w:lineRule="auto"/>
        <w:ind w:left="709" w:right="-1" w:hanging="142"/>
        <w:rPr>
          <w:rFonts w:asciiTheme="minorHAnsi" w:hAnsiTheme="minorHAnsi"/>
        </w:rPr>
      </w:pPr>
      <w:r>
        <w:rPr>
          <w:rFonts w:asciiTheme="minorHAnsi" w:hAnsiTheme="minorHAnsi"/>
        </w:rPr>
        <w:lastRenderedPageBreak/>
        <w:t>Επιστολή π</w:t>
      </w:r>
      <w:r w:rsidR="00EB270E">
        <w:rPr>
          <w:rFonts w:asciiTheme="minorHAnsi" w:hAnsiTheme="minorHAnsi"/>
        </w:rPr>
        <w:t>ρόσκληση</w:t>
      </w:r>
      <w:r>
        <w:rPr>
          <w:rFonts w:asciiTheme="minorHAnsi" w:hAnsiTheme="minorHAnsi"/>
        </w:rPr>
        <w:t>ς</w:t>
      </w:r>
      <w:r w:rsidR="00EB270E">
        <w:rPr>
          <w:rFonts w:asciiTheme="minorHAnsi" w:hAnsiTheme="minorHAnsi"/>
        </w:rPr>
        <w:t>/αποδοχή</w:t>
      </w:r>
      <w:r>
        <w:rPr>
          <w:rFonts w:asciiTheme="minorHAnsi" w:hAnsiTheme="minorHAnsi"/>
        </w:rPr>
        <w:t>ς</w:t>
      </w:r>
      <w:r w:rsidR="001820B6">
        <w:rPr>
          <w:rFonts w:asciiTheme="minorHAnsi" w:hAnsiTheme="minorHAnsi"/>
        </w:rPr>
        <w:t xml:space="preserve"> </w:t>
      </w:r>
      <w:r w:rsidR="00290764">
        <w:rPr>
          <w:rFonts w:asciiTheme="minorHAnsi" w:hAnsiTheme="minorHAnsi"/>
        </w:rPr>
        <w:t>του επικεφαλής του ερευνητικού οργανισμού υποδοχής στη Γαλλία,</w:t>
      </w:r>
      <w:r w:rsidR="001820B6">
        <w:rPr>
          <w:rFonts w:asciiTheme="minorHAnsi" w:hAnsiTheme="minorHAnsi"/>
        </w:rPr>
        <w:t xml:space="preserve"> </w:t>
      </w:r>
      <w:r w:rsidR="00290764">
        <w:rPr>
          <w:rFonts w:asciiTheme="minorHAnsi" w:hAnsiTheme="minorHAnsi"/>
        </w:rPr>
        <w:t>στην γαλλική ή αγγλική γλώσσα,</w:t>
      </w:r>
      <w:r w:rsidR="001820B6">
        <w:rPr>
          <w:rFonts w:asciiTheme="minorHAnsi" w:hAnsiTheme="minorHAnsi"/>
        </w:rPr>
        <w:t xml:space="preserve"> </w:t>
      </w:r>
      <w:r w:rsidR="00290764">
        <w:rPr>
          <w:rFonts w:asciiTheme="minorHAnsi" w:hAnsiTheme="minorHAnsi"/>
        </w:rPr>
        <w:t xml:space="preserve">στην οποία περιγράφεται </w:t>
      </w:r>
      <w:r w:rsidR="00290764">
        <w:rPr>
          <w:rFonts w:eastAsiaTheme="minorHAnsi" w:cs="Calibri"/>
        </w:rPr>
        <w:t xml:space="preserve">το αντικείμενο του ερευνητικού έργου που θα υλοποιηθεί. </w:t>
      </w:r>
    </w:p>
    <w:p w:rsidR="00290764" w:rsidRDefault="00290764" w:rsidP="00EB270E">
      <w:pPr>
        <w:numPr>
          <w:ilvl w:val="0"/>
          <w:numId w:val="11"/>
        </w:numPr>
        <w:spacing w:line="276" w:lineRule="auto"/>
        <w:ind w:left="709" w:right="-1" w:hanging="142"/>
        <w:rPr>
          <w:rFonts w:asciiTheme="minorHAnsi" w:hAnsiTheme="minorHAnsi"/>
        </w:rPr>
      </w:pPr>
      <w:r>
        <w:rPr>
          <w:rFonts w:asciiTheme="minorHAnsi" w:hAnsiTheme="minorHAnsi"/>
        </w:rPr>
        <w:t>Σύμβαση εργασίας ή έργου την οποία έχει συνάψει ο υποψήφιος με το ελληνικό ΑΕΙ ή ερευνητικό κέντρο στο οποίο απασχολείται.</w:t>
      </w:r>
    </w:p>
    <w:p w:rsidR="00EB270E" w:rsidRPr="00290764" w:rsidRDefault="00EB270E" w:rsidP="00290764">
      <w:pPr>
        <w:numPr>
          <w:ilvl w:val="0"/>
          <w:numId w:val="11"/>
        </w:numPr>
        <w:spacing w:line="276" w:lineRule="auto"/>
        <w:ind w:left="709" w:right="-1" w:hanging="142"/>
        <w:rPr>
          <w:rFonts w:asciiTheme="minorHAnsi" w:hAnsiTheme="minorHAnsi"/>
        </w:rPr>
      </w:pPr>
      <w:r>
        <w:rPr>
          <w:rFonts w:asciiTheme="minorHAnsi" w:hAnsiTheme="minorHAnsi"/>
        </w:rPr>
        <w:t>Έγκριση συμμετοχής στο πρόγραμμα από το αρμόδιο όργανο του ελληνικού ΑΕΙ ή ερευνητικού κέντρου, στο οποίο απασχολείται ο υποψήφιος.</w:t>
      </w:r>
    </w:p>
    <w:p w:rsidR="00EB270E" w:rsidRDefault="00EB270E" w:rsidP="00EB270E">
      <w:pPr>
        <w:numPr>
          <w:ilvl w:val="0"/>
          <w:numId w:val="11"/>
        </w:numPr>
        <w:spacing w:line="276" w:lineRule="auto"/>
        <w:ind w:left="709" w:right="0" w:hanging="142"/>
        <w:rPr>
          <w:rFonts w:asciiTheme="minorHAnsi" w:hAnsiTheme="minorHAnsi"/>
        </w:rPr>
      </w:pPr>
      <w:r>
        <w:rPr>
          <w:rFonts w:asciiTheme="minorHAnsi" w:hAnsiTheme="minorHAnsi"/>
        </w:rPr>
        <w:t>Οποιοδήποτε έγγραφο αποδεικνύει τον ελληνικό ΑΦΜ του Υποψηφίου.</w:t>
      </w:r>
    </w:p>
    <w:p w:rsidR="00EB270E" w:rsidRDefault="00EB270E" w:rsidP="00EB270E">
      <w:pPr>
        <w:numPr>
          <w:ilvl w:val="0"/>
          <w:numId w:val="11"/>
        </w:numPr>
        <w:spacing w:line="276" w:lineRule="auto"/>
        <w:ind w:left="709" w:right="-1" w:hanging="142"/>
        <w:rPr>
          <w:rFonts w:asciiTheme="minorHAnsi" w:hAnsiTheme="minorHAnsi"/>
        </w:rPr>
      </w:pPr>
      <w:r>
        <w:rPr>
          <w:rFonts w:asciiTheme="minorHAnsi" w:hAnsiTheme="minorHAnsi"/>
        </w:rPr>
        <w:t>Πιστοποιητικό στρατολογικής κατάστασης (για τους άνδρες υποψηφίους-έλληνες πολίτες).</w:t>
      </w:r>
    </w:p>
    <w:p w:rsidR="00EB270E" w:rsidRPr="00783BF1" w:rsidRDefault="00EB270E" w:rsidP="00783BF1">
      <w:pPr>
        <w:pStyle w:val="a4"/>
        <w:numPr>
          <w:ilvl w:val="0"/>
          <w:numId w:val="12"/>
        </w:numPr>
        <w:spacing w:line="276" w:lineRule="auto"/>
        <w:ind w:left="284" w:right="-1" w:hanging="284"/>
        <w:rPr>
          <w:rFonts w:asciiTheme="minorHAnsi" w:hAnsiTheme="minorHAnsi"/>
        </w:rPr>
      </w:pPr>
      <w:r w:rsidRPr="00783BF1">
        <w:rPr>
          <w:rFonts w:asciiTheme="minorHAnsi" w:hAnsiTheme="minorHAnsi"/>
        </w:rPr>
        <w:t>Δεν επιτρέπεται οποιαδήποτε αλλαγή στα στοιχεία της αίτησης μετά την οριστική ηλεκτρονική υποβολή της.</w:t>
      </w:r>
    </w:p>
    <w:p w:rsidR="00EB270E" w:rsidRDefault="00EB270E" w:rsidP="00EB270E">
      <w:pPr>
        <w:numPr>
          <w:ilvl w:val="0"/>
          <w:numId w:val="12"/>
        </w:numPr>
        <w:spacing w:line="276" w:lineRule="auto"/>
        <w:ind w:left="284" w:right="-1" w:hanging="284"/>
        <w:rPr>
          <w:rFonts w:asciiTheme="minorHAnsi" w:hAnsiTheme="minorHAnsi"/>
        </w:rPr>
      </w:pPr>
      <w:r>
        <w:rPr>
          <w:rFonts w:asciiTheme="minorHAnsi" w:hAnsiTheme="minorHAnsi"/>
        </w:rPr>
        <w:t>Οι υποψήφιοι μπορούν να υποβάλουν μόνο μία αίτηση υποτροφίας, στο πλαίσιο της ίδιας πρόσκλησης υποβολής αιτήσεων, η οποία επέχει θέση υπεύθυνης δήλωση</w:t>
      </w:r>
      <w:r>
        <w:rPr>
          <w:rFonts w:asciiTheme="minorHAnsi" w:hAnsiTheme="minorHAnsi"/>
          <w:b/>
          <w:bCs/>
        </w:rPr>
        <w:t xml:space="preserve">ς </w:t>
      </w:r>
      <w:r>
        <w:rPr>
          <w:rFonts w:asciiTheme="minorHAnsi" w:hAnsiTheme="minorHAnsi"/>
        </w:rPr>
        <w:t>του Ν. 1599/1986 ότι όλα τα αναφερόμενα στοιχεία είναι ακριβή και αληθή και ότι πληρούν τις προϋποθέσεις συμμετοχής του Κεφαλαίου Β’ της παρούσης απόφασης.</w:t>
      </w:r>
    </w:p>
    <w:p w:rsidR="00EB270E" w:rsidRDefault="00EB270E" w:rsidP="00EB270E">
      <w:pPr>
        <w:numPr>
          <w:ilvl w:val="0"/>
          <w:numId w:val="12"/>
        </w:numPr>
        <w:autoSpaceDE w:val="0"/>
        <w:autoSpaceDN w:val="0"/>
        <w:adjustRightInd w:val="0"/>
        <w:spacing w:line="276" w:lineRule="auto"/>
        <w:ind w:left="284" w:right="0" w:hanging="284"/>
        <w:rPr>
          <w:rFonts w:asciiTheme="minorHAnsi" w:hAnsiTheme="minorHAnsi"/>
        </w:rPr>
      </w:pPr>
      <w:r>
        <w:rPr>
          <w:rFonts w:asciiTheme="minorHAnsi" w:hAnsiTheme="minorHAnsi" w:cs="MgHelveticaUCPol"/>
          <w:lang w:eastAsia="el-GR"/>
        </w:rPr>
        <w:t xml:space="preserve">Αιτήσεις υποψηφίων οι οποίοι δεν πληρούν τις προϋποθέσεις συμμετοχής απορρίπτονται − ως μη επιλέξιμες.  Επιπροσθέτως, </w:t>
      </w:r>
      <w:r>
        <w:rPr>
          <w:rFonts w:asciiTheme="minorHAnsi" w:hAnsiTheme="minorHAnsi"/>
        </w:rPr>
        <w:t xml:space="preserve">αιτήσεις υποψηφιότητας οι οποίες δεν θα υποβληθούν σύμφωνα με την προβλεπόμενη στο παρόν κεφάλαιο διαδικασία, </w:t>
      </w:r>
      <w:r>
        <w:rPr>
          <w:rFonts w:asciiTheme="minorHAnsi" w:hAnsiTheme="minorHAnsi" w:cs="MgHelveticaUCPol"/>
          <w:lang w:eastAsia="el-GR"/>
        </w:rPr>
        <w:t>ή δεν είναι ορθά και πλήρως συμπληρωμένες ή δεν συνοδεύονται από όλα τα απαιτούμενα δικαιολογητικά ή δεν έχουν υποβληθεί εντός της προβλεπόμενης προθεσμίας απορρίπτονται − ως μη επιλέξιμες.</w:t>
      </w:r>
    </w:p>
    <w:p w:rsidR="00EB270E" w:rsidRDefault="00EB270E" w:rsidP="00EB270E">
      <w:pPr>
        <w:numPr>
          <w:ilvl w:val="0"/>
          <w:numId w:val="12"/>
        </w:numPr>
        <w:spacing w:line="276" w:lineRule="auto"/>
        <w:ind w:left="284" w:right="-1" w:hanging="284"/>
        <w:rPr>
          <w:rFonts w:asciiTheme="minorHAnsi" w:hAnsiTheme="minorHAnsi"/>
        </w:rPr>
      </w:pPr>
      <w:r>
        <w:rPr>
          <w:rFonts w:asciiTheme="minorHAnsi" w:hAnsiTheme="minorHAnsi"/>
        </w:rPr>
        <w:t xml:space="preserve">Το ΙΚΥ και το </w:t>
      </w:r>
      <w:r>
        <w:rPr>
          <w:rFonts w:asciiTheme="minorHAnsi" w:hAnsiTheme="minorHAnsi" w:cs="MyriadPro-Regular"/>
        </w:rPr>
        <w:t>Γαλλικό Ινστιτούτο Ελλάδος</w:t>
      </w:r>
      <w:r>
        <w:rPr>
          <w:rFonts w:asciiTheme="minorHAnsi" w:hAnsiTheme="minorHAnsi"/>
        </w:rPr>
        <w:t xml:space="preserve"> διατηρούν το δικαίωμα να λάβουν αυτεπαγγέλτως ή να ζητήσουν από τους υποψήφιους –εντός ταχθείσης προθεσμίας- οποιοδήποτε πρόσθετο δικαιολογητικό κρίνουν σκόπιμο.</w:t>
      </w:r>
    </w:p>
    <w:p w:rsidR="00DC41A1" w:rsidRDefault="00DC41A1" w:rsidP="00EB270E">
      <w:pPr>
        <w:spacing w:line="276" w:lineRule="auto"/>
        <w:ind w:left="0" w:right="-1"/>
        <w:rPr>
          <w:rFonts w:asciiTheme="minorHAnsi" w:hAnsiTheme="minorHAnsi"/>
        </w:rPr>
      </w:pPr>
    </w:p>
    <w:p w:rsidR="00EB270E" w:rsidRDefault="00EB270E" w:rsidP="00EB270E">
      <w:pPr>
        <w:spacing w:line="276" w:lineRule="auto"/>
        <w:ind w:left="0" w:right="-1"/>
        <w:rPr>
          <w:rFonts w:asciiTheme="minorHAnsi" w:hAnsiTheme="minorHAnsi"/>
          <w:b/>
          <w:bCs/>
        </w:rPr>
      </w:pPr>
      <w:r>
        <w:rPr>
          <w:rFonts w:asciiTheme="minorHAnsi" w:hAnsiTheme="minorHAnsi"/>
          <w:b/>
          <w:bCs/>
        </w:rPr>
        <w:t>ΚΕΦΑΛΑΙΟ Ε</w:t>
      </w:r>
      <w:r>
        <w:rPr>
          <w:rFonts w:asciiTheme="minorHAnsi" w:hAnsiTheme="minorHAnsi"/>
          <w:b/>
          <w:bCs/>
          <w:lang w:val="en-US"/>
        </w:rPr>
        <w:t>’</w:t>
      </w:r>
      <w:r>
        <w:rPr>
          <w:rFonts w:asciiTheme="minorHAnsi" w:hAnsiTheme="minorHAnsi"/>
          <w:b/>
          <w:bCs/>
        </w:rPr>
        <w:t>: ΔΙΑΔΙΚΑΣΙΑ  ΕΠΙΛΟΓΗΣ</w:t>
      </w:r>
    </w:p>
    <w:p w:rsidR="00EB270E" w:rsidRDefault="00EB270E" w:rsidP="00EB270E">
      <w:pPr>
        <w:numPr>
          <w:ilvl w:val="0"/>
          <w:numId w:val="13"/>
        </w:numPr>
        <w:spacing w:line="276" w:lineRule="auto"/>
        <w:ind w:left="284" w:right="0" w:hanging="284"/>
        <w:rPr>
          <w:rFonts w:asciiTheme="minorHAnsi" w:hAnsiTheme="minorHAnsi"/>
        </w:rPr>
      </w:pPr>
      <w:r>
        <w:rPr>
          <w:rFonts w:asciiTheme="minorHAnsi" w:hAnsiTheme="minorHAnsi" w:cs="MgHelveticaUCPol"/>
          <w:lang w:eastAsia="el-GR"/>
        </w:rPr>
        <w:t>Η επιλογή των υποψηφίων πραγματοποιείται από την προβλεπόμενη -στην</w:t>
      </w:r>
      <w:r>
        <w:rPr>
          <w:rFonts w:asciiTheme="minorHAnsi" w:hAnsiTheme="minorHAnsi"/>
        </w:rPr>
        <w:t xml:space="preserve"> από 15-4-2020 σύμβαση συνεργασίας μεταξύ του ΙΚΥ και του Γαλλικού Ινστιτούτου Ελλάδος- Επιτροπή Επιλογής</w:t>
      </w:r>
      <w:r>
        <w:rPr>
          <w:rFonts w:asciiTheme="minorHAnsi" w:hAnsiTheme="minorHAnsi" w:cs="Calibri"/>
          <w:lang w:eastAsia="el-GR"/>
        </w:rPr>
        <w:t xml:space="preserve">,  </w:t>
      </w:r>
      <w:r>
        <w:rPr>
          <w:rFonts w:asciiTheme="minorHAnsi" w:hAnsiTheme="minorHAnsi"/>
        </w:rPr>
        <w:t>τα μέλη της οποίας ορίζονται από κοινού από το ΙΚΥ και το Γαλλικό Ινστιτούτο Ελλάδος.</w:t>
      </w:r>
    </w:p>
    <w:p w:rsidR="00EB270E" w:rsidRDefault="00EB270E" w:rsidP="00EB270E">
      <w:pPr>
        <w:numPr>
          <w:ilvl w:val="0"/>
          <w:numId w:val="13"/>
        </w:numPr>
        <w:spacing w:line="276" w:lineRule="auto"/>
        <w:ind w:left="284" w:right="0" w:hanging="284"/>
        <w:rPr>
          <w:rFonts w:asciiTheme="minorHAnsi" w:hAnsiTheme="minorHAnsi"/>
        </w:rPr>
      </w:pPr>
      <w:r>
        <w:rPr>
          <w:rFonts w:asciiTheme="minorHAnsi" w:hAnsiTheme="minorHAnsi" w:cs="Calibri"/>
          <w:lang w:eastAsia="el-GR"/>
        </w:rPr>
        <w:t xml:space="preserve">Η επιτροπή επιλογής, κατ’ αρχάς, ελέγχει την επιλεξιμότητα των αιτήσεων και καταρτίζει προσωρινό πίνακα μη επιλέξιμων αιτήσεων με σχετική αιτιολογία., ο οποίος δημοσιεύεται </w:t>
      </w:r>
      <w:r>
        <w:rPr>
          <w:rFonts w:asciiTheme="minorHAnsi" w:hAnsiTheme="minorHAnsi"/>
        </w:rPr>
        <w:t>στους ιστοχώρους του ΙΚΥ (</w:t>
      </w:r>
      <w:hyperlink r:id="rId11" w:history="1">
        <w:r>
          <w:rPr>
            <w:rStyle w:val="-"/>
            <w:rFonts w:asciiTheme="minorHAnsi" w:hAnsiTheme="minorHAnsi"/>
            <w:lang w:val="en-US"/>
          </w:rPr>
          <w:t>www</w:t>
        </w:r>
        <w:r>
          <w:rPr>
            <w:rStyle w:val="-"/>
            <w:rFonts w:asciiTheme="minorHAnsi" w:hAnsiTheme="minorHAnsi"/>
          </w:rPr>
          <w:t>.</w:t>
        </w:r>
        <w:r>
          <w:rPr>
            <w:rStyle w:val="-"/>
            <w:rFonts w:asciiTheme="minorHAnsi" w:hAnsiTheme="minorHAnsi"/>
            <w:lang w:val="en-US"/>
          </w:rPr>
          <w:t>iky</w:t>
        </w:r>
        <w:r>
          <w:rPr>
            <w:rStyle w:val="-"/>
            <w:rFonts w:asciiTheme="minorHAnsi" w:hAnsiTheme="minorHAnsi"/>
          </w:rPr>
          <w:t>.</w:t>
        </w:r>
        <w:r>
          <w:rPr>
            <w:rStyle w:val="-"/>
            <w:rFonts w:asciiTheme="minorHAnsi" w:hAnsiTheme="minorHAnsi"/>
            <w:lang w:val="en-US"/>
          </w:rPr>
          <w:t>gr</w:t>
        </w:r>
      </w:hyperlink>
      <w:r>
        <w:rPr>
          <w:rFonts w:asciiTheme="minorHAnsi" w:hAnsiTheme="minorHAnsi"/>
        </w:rPr>
        <w:t xml:space="preserve">) και του </w:t>
      </w:r>
      <w:r>
        <w:rPr>
          <w:rFonts w:asciiTheme="minorHAnsi" w:hAnsiTheme="minorHAnsi" w:cs="MyriadPro-Regular"/>
        </w:rPr>
        <w:t>Γαλλικού Ινστιτούτου Ελλάδος</w:t>
      </w:r>
      <w:r>
        <w:rPr>
          <w:rFonts w:asciiTheme="minorHAnsi" w:hAnsiTheme="minorHAnsi"/>
        </w:rPr>
        <w:t xml:space="preserve"> (</w:t>
      </w:r>
      <w:hyperlink r:id="rId12" w:history="1">
        <w:r>
          <w:rPr>
            <w:rStyle w:val="-"/>
            <w:rFonts w:asciiTheme="minorHAnsi" w:hAnsiTheme="minorHAnsi"/>
            <w:lang w:val="en-US"/>
          </w:rPr>
          <w:t>www</w:t>
        </w:r>
        <w:r>
          <w:rPr>
            <w:rStyle w:val="-"/>
            <w:rFonts w:asciiTheme="minorHAnsi" w:hAnsiTheme="minorHAnsi"/>
          </w:rPr>
          <w:t>.</w:t>
        </w:r>
        <w:r>
          <w:rPr>
            <w:rStyle w:val="-"/>
            <w:rFonts w:asciiTheme="minorHAnsi" w:hAnsiTheme="minorHAnsi"/>
            <w:lang w:val="en-US"/>
          </w:rPr>
          <w:t>ifa</w:t>
        </w:r>
        <w:r>
          <w:rPr>
            <w:rStyle w:val="-"/>
            <w:rFonts w:asciiTheme="minorHAnsi" w:hAnsiTheme="minorHAnsi"/>
          </w:rPr>
          <w:t>.</w:t>
        </w:r>
        <w:r>
          <w:rPr>
            <w:rStyle w:val="-"/>
            <w:rFonts w:asciiTheme="minorHAnsi" w:hAnsiTheme="minorHAnsi"/>
            <w:lang w:val="en-US"/>
          </w:rPr>
          <w:t>gr</w:t>
        </w:r>
      </w:hyperlink>
      <w:r>
        <w:rPr>
          <w:rFonts w:asciiTheme="minorHAnsi" w:hAnsiTheme="minorHAnsi"/>
        </w:rPr>
        <w:t>).</w:t>
      </w:r>
    </w:p>
    <w:p w:rsidR="00EB270E" w:rsidRDefault="00EB270E" w:rsidP="00EB270E">
      <w:pPr>
        <w:numPr>
          <w:ilvl w:val="0"/>
          <w:numId w:val="13"/>
        </w:numPr>
        <w:spacing w:line="276" w:lineRule="auto"/>
        <w:ind w:left="284" w:right="0" w:hanging="284"/>
        <w:rPr>
          <w:rFonts w:asciiTheme="minorHAnsi" w:hAnsiTheme="minorHAnsi"/>
        </w:rPr>
      </w:pPr>
      <w:r>
        <w:rPr>
          <w:rFonts w:asciiTheme="minorHAnsi" w:hAnsiTheme="minorHAnsi"/>
        </w:rPr>
        <w:t xml:space="preserve">Ενστάσεις κατά του </w:t>
      </w:r>
      <w:r>
        <w:rPr>
          <w:rFonts w:asciiTheme="minorHAnsi" w:hAnsiTheme="minorHAnsi" w:cs="Calibri"/>
          <w:lang w:eastAsia="el-GR"/>
        </w:rPr>
        <w:t>προσωρινού πίνακα μη επιλέξιμων αιτήσεων</w:t>
      </w:r>
      <w:r>
        <w:rPr>
          <w:rFonts w:asciiTheme="minorHAnsi" w:hAnsiTheme="minorHAnsi"/>
        </w:rPr>
        <w:t>, πλήρως αιτιολογημένες και τεκμηριωμένες, μπορούν να ασκηθούν εντός τριών (3) εργασίμων ημερών από τη ανάρτηση-δημοσιοποίησή του.  Υποβάλλονται ηλεκτρονικώς, στην διεύθυνση ηλεκτρονικού ταχυδρομείου που αναφέρεται στην πρόσκληση υποβολής αιτήσεων και εξετάζονται από την επιτροπή</w:t>
      </w:r>
      <w:r>
        <w:rPr>
          <w:rFonts w:asciiTheme="minorHAnsi" w:hAnsiTheme="minorHAnsi" w:cs="MgHelveticaUCPol"/>
        </w:rPr>
        <w:t xml:space="preserve">, η οποία στην συνέχεια καταρτίζει τον οριστικό πίνακα μη επιλέξιμων αιτήσεων, </w:t>
      </w:r>
      <w:r>
        <w:rPr>
          <w:rFonts w:asciiTheme="minorHAnsi" w:hAnsiTheme="minorHAnsi" w:cs="Calibri"/>
          <w:lang w:eastAsia="el-GR"/>
        </w:rPr>
        <w:t xml:space="preserve">ο οποίος δημοσιεύεται </w:t>
      </w:r>
      <w:r w:rsidR="00703A35">
        <w:rPr>
          <w:rFonts w:asciiTheme="minorHAnsi" w:hAnsiTheme="minorHAnsi"/>
        </w:rPr>
        <w:t>στις ιστοσελίδες</w:t>
      </w:r>
      <w:r>
        <w:rPr>
          <w:rFonts w:asciiTheme="minorHAnsi" w:hAnsiTheme="minorHAnsi"/>
        </w:rPr>
        <w:t xml:space="preserve"> του ΙΚΥ (</w:t>
      </w:r>
      <w:hyperlink r:id="rId13" w:history="1">
        <w:r>
          <w:rPr>
            <w:rStyle w:val="-"/>
            <w:rFonts w:asciiTheme="minorHAnsi" w:hAnsiTheme="minorHAnsi"/>
            <w:lang w:val="en-US"/>
          </w:rPr>
          <w:t>www</w:t>
        </w:r>
        <w:r>
          <w:rPr>
            <w:rStyle w:val="-"/>
            <w:rFonts w:asciiTheme="minorHAnsi" w:hAnsiTheme="minorHAnsi"/>
          </w:rPr>
          <w:t>.</w:t>
        </w:r>
        <w:r>
          <w:rPr>
            <w:rStyle w:val="-"/>
            <w:rFonts w:asciiTheme="minorHAnsi" w:hAnsiTheme="minorHAnsi"/>
            <w:lang w:val="en-US"/>
          </w:rPr>
          <w:t>iky</w:t>
        </w:r>
        <w:r>
          <w:rPr>
            <w:rStyle w:val="-"/>
            <w:rFonts w:asciiTheme="minorHAnsi" w:hAnsiTheme="minorHAnsi"/>
          </w:rPr>
          <w:t>.</w:t>
        </w:r>
        <w:r>
          <w:rPr>
            <w:rStyle w:val="-"/>
            <w:rFonts w:asciiTheme="minorHAnsi" w:hAnsiTheme="minorHAnsi"/>
            <w:lang w:val="en-US"/>
          </w:rPr>
          <w:t>gr</w:t>
        </w:r>
      </w:hyperlink>
      <w:r>
        <w:rPr>
          <w:rFonts w:asciiTheme="minorHAnsi" w:hAnsiTheme="minorHAnsi"/>
        </w:rPr>
        <w:t xml:space="preserve">) και του </w:t>
      </w:r>
      <w:r>
        <w:rPr>
          <w:rFonts w:asciiTheme="minorHAnsi" w:hAnsiTheme="minorHAnsi" w:cs="MyriadPro-Regular"/>
        </w:rPr>
        <w:t>Γαλλικού Ινστιτούτου Ελλάδος</w:t>
      </w:r>
      <w:r>
        <w:rPr>
          <w:rFonts w:asciiTheme="minorHAnsi" w:hAnsiTheme="minorHAnsi"/>
        </w:rPr>
        <w:t xml:space="preserve"> (</w:t>
      </w:r>
      <w:hyperlink r:id="rId14" w:history="1">
        <w:r>
          <w:rPr>
            <w:rStyle w:val="-"/>
            <w:rFonts w:asciiTheme="minorHAnsi" w:hAnsiTheme="minorHAnsi"/>
            <w:lang w:val="en-US"/>
          </w:rPr>
          <w:t>www</w:t>
        </w:r>
        <w:r>
          <w:rPr>
            <w:rStyle w:val="-"/>
            <w:rFonts w:asciiTheme="minorHAnsi" w:hAnsiTheme="minorHAnsi"/>
          </w:rPr>
          <w:t>.</w:t>
        </w:r>
        <w:r>
          <w:rPr>
            <w:rStyle w:val="-"/>
            <w:rFonts w:asciiTheme="minorHAnsi" w:hAnsiTheme="minorHAnsi"/>
            <w:lang w:val="en-US"/>
          </w:rPr>
          <w:t>ifa</w:t>
        </w:r>
        <w:r>
          <w:rPr>
            <w:rStyle w:val="-"/>
            <w:rFonts w:asciiTheme="minorHAnsi" w:hAnsiTheme="minorHAnsi"/>
          </w:rPr>
          <w:t>.</w:t>
        </w:r>
        <w:r>
          <w:rPr>
            <w:rStyle w:val="-"/>
            <w:rFonts w:asciiTheme="minorHAnsi" w:hAnsiTheme="minorHAnsi"/>
            <w:lang w:val="en-US"/>
          </w:rPr>
          <w:t>gr</w:t>
        </w:r>
      </w:hyperlink>
      <w:r>
        <w:rPr>
          <w:rFonts w:asciiTheme="minorHAnsi" w:hAnsiTheme="minorHAnsi"/>
        </w:rPr>
        <w:t>).  Οι ενιστάμενοι υποψήφιοι ενημερώνονται και εγγράφως για την απόφαση της επιτροπής επιλογής με μήνυμα ηλεκτρονικού ταχυδρομείου.</w:t>
      </w:r>
    </w:p>
    <w:p w:rsidR="00EB270E" w:rsidRDefault="00EB270E" w:rsidP="00EB270E">
      <w:pPr>
        <w:numPr>
          <w:ilvl w:val="0"/>
          <w:numId w:val="13"/>
        </w:numPr>
        <w:spacing w:line="276" w:lineRule="auto"/>
        <w:ind w:left="284" w:right="0" w:hanging="284"/>
        <w:rPr>
          <w:rFonts w:asciiTheme="minorHAnsi" w:hAnsiTheme="minorHAnsi"/>
        </w:rPr>
      </w:pPr>
      <w:r>
        <w:rPr>
          <w:rFonts w:asciiTheme="minorHAnsi" w:hAnsiTheme="minorHAnsi" w:cs="Calibri"/>
        </w:rPr>
        <w:lastRenderedPageBreak/>
        <w:t>Μετά την ολοκλήρωση της ανωτέρω διαδικασίας, η επιτροπή επιλογής αξιολογε</w:t>
      </w:r>
      <w:r>
        <w:rPr>
          <w:rFonts w:asciiTheme="minorHAnsi" w:hAnsiTheme="minorHAnsi" w:cs="Calibri"/>
          <w:lang w:eastAsia="el-GR"/>
        </w:rPr>
        <w:t xml:space="preserve">ί τις επιλέξιμες αιτήσεις και καταρτίζει πίνακες επιλεγέντων και επιλαχόντων υποψηφίων (κατά φθίνουσα σειρά κατάταξης,  </w:t>
      </w:r>
      <w:r>
        <w:rPr>
          <w:rFonts w:asciiTheme="minorHAnsi" w:hAnsiTheme="minorHAnsi"/>
        </w:rPr>
        <w:t xml:space="preserve">βάσει των κριτηρίων επιλογής (ποιοτικά  κριτήρια) τα οποία έχουν συμπεριληφθεί (τρία τουλάχιστον) στην πρόσκληση υποβολής αιτήσεων </w:t>
      </w:r>
      <w:r>
        <w:rPr>
          <w:rFonts w:asciiTheme="minorHAnsi" w:hAnsiTheme="minorHAnsi" w:cs="Calibri"/>
          <w:lang w:eastAsia="el-GR"/>
        </w:rPr>
        <w:t xml:space="preserve">και έχουν </w:t>
      </w:r>
      <w:r>
        <w:rPr>
          <w:rFonts w:asciiTheme="minorHAnsi" w:hAnsiTheme="minorHAnsi"/>
        </w:rPr>
        <w:t>επιλεγεί εκ των κατωτέρω:</w:t>
      </w:r>
    </w:p>
    <w:p w:rsidR="00EB270E" w:rsidRDefault="00EB270E" w:rsidP="00B33155">
      <w:pPr>
        <w:numPr>
          <w:ilvl w:val="0"/>
          <w:numId w:val="14"/>
        </w:numPr>
        <w:spacing w:line="276" w:lineRule="auto"/>
        <w:ind w:left="567" w:right="-1"/>
        <w:rPr>
          <w:rFonts w:asciiTheme="minorHAnsi" w:hAnsiTheme="minorHAnsi"/>
        </w:rPr>
      </w:pPr>
      <w:r>
        <w:rPr>
          <w:rFonts w:asciiTheme="minorHAnsi" w:hAnsiTheme="minorHAnsi"/>
        </w:rPr>
        <w:t>Βαθμός βασικού πτυχίου με ακρίβεια δύο (2) δεκαδικών ψηφίων (στην περίπτωση μεταπτυχιακών σπουδών)</w:t>
      </w:r>
    </w:p>
    <w:p w:rsidR="00EB270E" w:rsidRDefault="00EB270E" w:rsidP="00B33155">
      <w:pPr>
        <w:numPr>
          <w:ilvl w:val="0"/>
          <w:numId w:val="14"/>
        </w:numPr>
        <w:spacing w:line="276" w:lineRule="auto"/>
        <w:ind w:left="567" w:right="-1"/>
        <w:rPr>
          <w:rFonts w:asciiTheme="minorHAnsi" w:hAnsiTheme="minorHAnsi"/>
        </w:rPr>
      </w:pPr>
      <w:r>
        <w:rPr>
          <w:rFonts w:asciiTheme="minorHAnsi" w:hAnsiTheme="minorHAnsi"/>
        </w:rPr>
        <w:t>Κίνητρα για σπουδές/έρευνα στη Γαλλία</w:t>
      </w:r>
    </w:p>
    <w:p w:rsidR="00B33155" w:rsidRDefault="00EB270E" w:rsidP="00B33155">
      <w:pPr>
        <w:numPr>
          <w:ilvl w:val="0"/>
          <w:numId w:val="14"/>
        </w:numPr>
        <w:spacing w:line="276" w:lineRule="auto"/>
        <w:ind w:left="567" w:right="-1"/>
        <w:rPr>
          <w:rFonts w:asciiTheme="minorHAnsi" w:hAnsiTheme="minorHAnsi"/>
        </w:rPr>
      </w:pPr>
      <w:r>
        <w:rPr>
          <w:rFonts w:asciiTheme="minorHAnsi" w:hAnsiTheme="minorHAnsi"/>
        </w:rPr>
        <w:t>Γνώσης της γαλλικής ή/και της αγγλικής γλώσσας ως γλώσσας εργασίας.</w:t>
      </w:r>
    </w:p>
    <w:p w:rsidR="00EB270E" w:rsidRPr="00B33155" w:rsidRDefault="00EB270E" w:rsidP="00B33155">
      <w:pPr>
        <w:numPr>
          <w:ilvl w:val="0"/>
          <w:numId w:val="14"/>
        </w:numPr>
        <w:spacing w:line="276" w:lineRule="auto"/>
        <w:ind w:left="567" w:right="-1"/>
        <w:rPr>
          <w:rFonts w:asciiTheme="minorHAnsi" w:hAnsiTheme="minorHAnsi"/>
        </w:rPr>
      </w:pPr>
      <w:r w:rsidRPr="00B33155">
        <w:rPr>
          <w:rFonts w:asciiTheme="minorHAnsi" w:hAnsiTheme="minorHAnsi"/>
        </w:rPr>
        <w:t>Βιογραφικό σημείωμα: Συνεκτιμώνται τα στοιχεία που συμβάλλουν στην απόκτηση επιστημονικής ή επαγγελματικής επάρκειας στον επιστημονικό τομέα όπου εντάσσεται η αξιολογούμενη αίτηση (τίτλοι σπουδών, επαγγελματική/ακαδημαϊκή/ερευνητική εμπειρία συναφής με τις προτεινόμενες σπουδές/έρευνα, επιστημονικές δημοσιεύσεις, μονογραφίες, ανακοινώσεις και συμμετοχές σε επιστημονικά συνέδρια, πιστοποιήσεις, γνώση Η/Υ κ.τ.λ.).  Το βιογραφικό σημείωμα, στην περίπτωση υποτροφίας νέων ερευνητών, αξιολογείται τηρουμένων των αναλογιών και λαμβάνεται υπ’ όψιν κατ’ αναλογία το χρονικό διάστημα από την απόκτηση του διδακτορικού, προκειμένου να τηρηθεί η αρχή της ίσης μεταχείρισης μεταξύ νέων και αρχαιότερων ερευνητών.</w:t>
      </w:r>
    </w:p>
    <w:p w:rsidR="00EB270E" w:rsidRPr="00703A35" w:rsidRDefault="00EB270E" w:rsidP="00B33155">
      <w:pPr>
        <w:numPr>
          <w:ilvl w:val="0"/>
          <w:numId w:val="14"/>
        </w:numPr>
        <w:spacing w:line="276" w:lineRule="auto"/>
        <w:ind w:left="567" w:right="-1"/>
        <w:rPr>
          <w:rFonts w:asciiTheme="minorHAnsi" w:hAnsiTheme="minorHAnsi"/>
        </w:rPr>
      </w:pPr>
      <w:r>
        <w:rPr>
          <w:rFonts w:asciiTheme="minorHAnsi" w:hAnsiTheme="minorHAnsi"/>
        </w:rPr>
        <w:t>Πρόγραμμα Σπουδών/έρευνας (οργάνωση, συνεκτικότητα και καταλληλότητα).</w:t>
      </w:r>
    </w:p>
    <w:p w:rsidR="00703A35" w:rsidRPr="00B33155" w:rsidRDefault="00703A35" w:rsidP="00B33155">
      <w:pPr>
        <w:numPr>
          <w:ilvl w:val="0"/>
          <w:numId w:val="14"/>
        </w:numPr>
        <w:spacing w:line="276" w:lineRule="auto"/>
        <w:ind w:left="567" w:right="-1"/>
        <w:rPr>
          <w:rFonts w:asciiTheme="minorHAnsi" w:hAnsiTheme="minorHAnsi"/>
        </w:rPr>
      </w:pPr>
      <w:r w:rsidRPr="00B33155">
        <w:rPr>
          <w:rFonts w:cs="Calibri"/>
          <w:color w:val="000000"/>
          <w:shd w:val="clear" w:color="auto" w:fill="FFFFFF"/>
        </w:rPr>
        <w:t>Οποιοδήποτε άλλο στοιχείο τής αίτησης υποψηφιότητας κρίνουν σκόπιμο το ΙΚΥ και το Γαλλικό Ινστιτούτο για την ποιοτική αξιολόγησή της.</w:t>
      </w:r>
    </w:p>
    <w:p w:rsidR="00EB270E" w:rsidRDefault="00EB270E" w:rsidP="00B33155">
      <w:pPr>
        <w:spacing w:line="276" w:lineRule="auto"/>
        <w:ind w:left="567"/>
        <w:rPr>
          <w:rFonts w:asciiTheme="minorHAnsi" w:hAnsiTheme="minorHAnsi"/>
        </w:rPr>
      </w:pPr>
      <w:r>
        <w:rPr>
          <w:rFonts w:asciiTheme="minorHAnsi" w:hAnsiTheme="minorHAnsi"/>
        </w:rPr>
        <w:t>Οι επιλέξιμοι υποψήφιοι είναι δυνατόν να κληθούν σε συνέντευξη, προκειμένου να αξιολογηθούν τα κίνητρα τους για σπουδές/έρευνα στη Γαλλία και τα συνεκτιμώμενα στοιχεία του βιογραφικού τους σημειώματος.</w:t>
      </w:r>
    </w:p>
    <w:p w:rsidR="00EB270E" w:rsidRDefault="00EB270E" w:rsidP="00B33155">
      <w:pPr>
        <w:numPr>
          <w:ilvl w:val="0"/>
          <w:numId w:val="13"/>
        </w:numPr>
        <w:spacing w:line="276" w:lineRule="auto"/>
        <w:ind w:left="284" w:right="-1" w:hanging="284"/>
        <w:rPr>
          <w:rFonts w:asciiTheme="minorHAnsi" w:hAnsiTheme="minorHAnsi"/>
        </w:rPr>
      </w:pPr>
      <w:r>
        <w:rPr>
          <w:rFonts w:asciiTheme="minorHAnsi" w:hAnsiTheme="minorHAnsi" w:cs="MgHelveticaUCPol"/>
        </w:rPr>
        <w:t xml:space="preserve">Οι πίνακες επιλεγέντων και επιλαχόντων υποψηφίων, κυρώνονται από το αρμόδιο όργανο του  Γαλλικού Ινστιτούτου Ελλάδος και από το Διοικητικό Συμβούλιο του ΙΚΥ και </w:t>
      </w:r>
      <w:r>
        <w:rPr>
          <w:rFonts w:asciiTheme="minorHAnsi" w:hAnsiTheme="minorHAnsi"/>
        </w:rPr>
        <w:t xml:space="preserve">δημοσιεύονται </w:t>
      </w:r>
      <w:r w:rsidR="00291120">
        <w:rPr>
          <w:rFonts w:asciiTheme="minorHAnsi" w:hAnsiTheme="minorHAnsi"/>
        </w:rPr>
        <w:t>στις ιστοσελίδες</w:t>
      </w:r>
      <w:r>
        <w:rPr>
          <w:rFonts w:asciiTheme="minorHAnsi" w:hAnsiTheme="minorHAnsi"/>
        </w:rPr>
        <w:t xml:space="preserve"> του ΙΚΥ (</w:t>
      </w:r>
      <w:hyperlink r:id="rId15" w:history="1">
        <w:r>
          <w:rPr>
            <w:rStyle w:val="-"/>
            <w:rFonts w:asciiTheme="minorHAnsi" w:hAnsiTheme="minorHAnsi"/>
            <w:lang w:val="en-US"/>
          </w:rPr>
          <w:t>www</w:t>
        </w:r>
        <w:r>
          <w:rPr>
            <w:rStyle w:val="-"/>
            <w:rFonts w:asciiTheme="minorHAnsi" w:hAnsiTheme="minorHAnsi"/>
          </w:rPr>
          <w:t>.</w:t>
        </w:r>
        <w:r>
          <w:rPr>
            <w:rStyle w:val="-"/>
            <w:rFonts w:asciiTheme="minorHAnsi" w:hAnsiTheme="minorHAnsi"/>
            <w:lang w:val="en-US"/>
          </w:rPr>
          <w:t>iky</w:t>
        </w:r>
        <w:r>
          <w:rPr>
            <w:rStyle w:val="-"/>
            <w:rFonts w:asciiTheme="minorHAnsi" w:hAnsiTheme="minorHAnsi"/>
          </w:rPr>
          <w:t>.</w:t>
        </w:r>
        <w:r>
          <w:rPr>
            <w:rStyle w:val="-"/>
            <w:rFonts w:asciiTheme="minorHAnsi" w:hAnsiTheme="minorHAnsi"/>
            <w:lang w:val="en-US"/>
          </w:rPr>
          <w:t>gr</w:t>
        </w:r>
      </w:hyperlink>
      <w:r>
        <w:rPr>
          <w:rFonts w:asciiTheme="minorHAnsi" w:hAnsiTheme="minorHAnsi"/>
        </w:rPr>
        <w:t xml:space="preserve">) και του </w:t>
      </w:r>
      <w:r>
        <w:rPr>
          <w:rFonts w:asciiTheme="minorHAnsi" w:hAnsiTheme="minorHAnsi" w:cs="MyriadPro-Regular"/>
        </w:rPr>
        <w:t>Γαλλικού Ινστιτούτου Ελλάδος</w:t>
      </w:r>
      <w:r>
        <w:rPr>
          <w:rFonts w:asciiTheme="minorHAnsi" w:hAnsiTheme="minorHAnsi"/>
        </w:rPr>
        <w:t xml:space="preserve"> (</w:t>
      </w:r>
      <w:hyperlink r:id="rId16" w:history="1">
        <w:r>
          <w:rPr>
            <w:rStyle w:val="-"/>
            <w:rFonts w:asciiTheme="minorHAnsi" w:hAnsiTheme="minorHAnsi"/>
            <w:lang w:val="en-US"/>
          </w:rPr>
          <w:t>www</w:t>
        </w:r>
        <w:r>
          <w:rPr>
            <w:rStyle w:val="-"/>
            <w:rFonts w:asciiTheme="minorHAnsi" w:hAnsiTheme="minorHAnsi"/>
          </w:rPr>
          <w:t>.</w:t>
        </w:r>
        <w:r>
          <w:rPr>
            <w:rStyle w:val="-"/>
            <w:rFonts w:asciiTheme="minorHAnsi" w:hAnsiTheme="minorHAnsi"/>
            <w:lang w:val="en-US"/>
          </w:rPr>
          <w:t>ifa</w:t>
        </w:r>
        <w:r>
          <w:rPr>
            <w:rStyle w:val="-"/>
            <w:rFonts w:asciiTheme="minorHAnsi" w:hAnsiTheme="minorHAnsi"/>
          </w:rPr>
          <w:t>.</w:t>
        </w:r>
        <w:r>
          <w:rPr>
            <w:rStyle w:val="-"/>
            <w:rFonts w:asciiTheme="minorHAnsi" w:hAnsiTheme="minorHAnsi"/>
            <w:lang w:val="en-US"/>
          </w:rPr>
          <w:t>gr</w:t>
        </w:r>
      </w:hyperlink>
      <w:r>
        <w:rPr>
          <w:rFonts w:asciiTheme="minorHAnsi" w:hAnsiTheme="minorHAnsi"/>
        </w:rPr>
        <w:t>).</w:t>
      </w:r>
    </w:p>
    <w:p w:rsidR="00EB270E" w:rsidRDefault="00EB270E" w:rsidP="00B33155">
      <w:pPr>
        <w:numPr>
          <w:ilvl w:val="0"/>
          <w:numId w:val="13"/>
        </w:numPr>
        <w:spacing w:line="276" w:lineRule="auto"/>
        <w:ind w:left="284" w:right="0" w:hanging="284"/>
        <w:rPr>
          <w:rFonts w:asciiTheme="minorHAnsi" w:hAnsiTheme="minorHAnsi"/>
        </w:rPr>
      </w:pPr>
      <w:r>
        <w:rPr>
          <w:rFonts w:asciiTheme="minorHAnsi" w:hAnsiTheme="minorHAnsi"/>
        </w:rPr>
        <w:t xml:space="preserve">Σε περίπτωση διαγραφής ή παραίτησης επιλεγέντος υποψηφίου, </w:t>
      </w:r>
      <w:r>
        <w:rPr>
          <w:rFonts w:asciiTheme="minorHAnsi" w:hAnsiTheme="minorHAnsi" w:cs="Calibri"/>
        </w:rPr>
        <w:t>επιλέγεται επιλέξιμος υποψήφιος από τον πίνακα επιλαχόντων τηρουμένης της σειράς κατάταξης.</w:t>
      </w:r>
    </w:p>
    <w:p w:rsidR="00EB270E" w:rsidRDefault="00EB270E" w:rsidP="00EB270E">
      <w:pPr>
        <w:numPr>
          <w:ilvl w:val="0"/>
          <w:numId w:val="13"/>
        </w:numPr>
        <w:spacing w:line="276" w:lineRule="auto"/>
        <w:ind w:left="284" w:right="0" w:hanging="284"/>
        <w:rPr>
          <w:rFonts w:asciiTheme="minorHAnsi" w:hAnsiTheme="minorHAnsi"/>
        </w:rPr>
      </w:pPr>
      <w:r>
        <w:rPr>
          <w:rFonts w:asciiTheme="minorHAnsi" w:hAnsiTheme="minorHAnsi" w:cs="MgHelveticaUCPol"/>
          <w:lang w:eastAsia="el-GR"/>
        </w:rPr>
        <w:t xml:space="preserve"> Ενστάσεις επί της διαδικασίας αξιολόγησης και αιτήσεις επαναξιολόγησης δεν γίνονται παραδεκτέ</w:t>
      </w:r>
      <w:r>
        <w:rPr>
          <w:rFonts w:asciiTheme="minorHAnsi" w:hAnsiTheme="minorHAnsi" w:cs="Calibri"/>
          <w:lang w:eastAsia="el-GR"/>
        </w:rPr>
        <w:t xml:space="preserve">ς </w:t>
      </w:r>
    </w:p>
    <w:p w:rsidR="00EB270E" w:rsidRDefault="00EB270E" w:rsidP="00EB270E">
      <w:pPr>
        <w:spacing w:line="276" w:lineRule="auto"/>
        <w:ind w:left="0" w:right="-1"/>
        <w:rPr>
          <w:rFonts w:asciiTheme="minorHAnsi" w:hAnsiTheme="minorHAnsi" w:cs="MgHelveticaUCPol"/>
          <w:lang w:eastAsia="el-GR"/>
        </w:rPr>
      </w:pPr>
    </w:p>
    <w:p w:rsidR="00EB270E" w:rsidRDefault="00EB270E" w:rsidP="00EB270E">
      <w:pPr>
        <w:spacing w:line="276" w:lineRule="auto"/>
        <w:ind w:left="0" w:right="-1"/>
        <w:rPr>
          <w:rFonts w:asciiTheme="minorHAnsi" w:hAnsiTheme="minorHAnsi"/>
          <w:b/>
          <w:bCs/>
        </w:rPr>
      </w:pPr>
      <w:r>
        <w:rPr>
          <w:rFonts w:asciiTheme="minorHAnsi" w:hAnsiTheme="minorHAnsi"/>
          <w:b/>
          <w:bCs/>
        </w:rPr>
        <w:t xml:space="preserve">ΚΕΦΑΛΑΙΟ ΣΤ’: ΕΝΑΡΞΗ </w:t>
      </w:r>
      <w:r>
        <w:rPr>
          <w:rFonts w:asciiTheme="minorHAnsi" w:hAnsiTheme="minorHAnsi"/>
          <w:b/>
          <w:bCs/>
          <w:lang w:val="en-US"/>
        </w:rPr>
        <w:t>KAI</w:t>
      </w:r>
      <w:r>
        <w:rPr>
          <w:rFonts w:asciiTheme="minorHAnsi" w:hAnsiTheme="minorHAnsi"/>
          <w:b/>
          <w:bCs/>
        </w:rPr>
        <w:t>ΚΑΤΑΒΟΛΗ ΥΠΟΤΡΟΦΙΑΣ</w:t>
      </w:r>
    </w:p>
    <w:p w:rsidR="00EB270E" w:rsidRDefault="00EB270E" w:rsidP="00B33155">
      <w:pPr>
        <w:pStyle w:val="a4"/>
        <w:numPr>
          <w:ilvl w:val="1"/>
          <w:numId w:val="15"/>
        </w:numPr>
        <w:overflowPunct w:val="0"/>
        <w:spacing w:line="276" w:lineRule="auto"/>
        <w:ind w:left="284" w:right="0" w:hanging="284"/>
        <w:contextualSpacing w:val="0"/>
        <w:rPr>
          <w:rFonts w:asciiTheme="minorHAnsi" w:hAnsiTheme="minorHAnsi"/>
        </w:rPr>
      </w:pPr>
      <w:r>
        <w:rPr>
          <w:rFonts w:asciiTheme="minorHAnsi" w:hAnsiTheme="minorHAnsi" w:cs="Calibri"/>
          <w:bCs/>
        </w:rPr>
        <w:t>Ο</w:t>
      </w:r>
      <w:r>
        <w:rPr>
          <w:rFonts w:asciiTheme="minorHAnsi" w:hAnsiTheme="minorHAnsi" w:cs="Arial"/>
          <w:bCs/>
          <w:color w:val="000000"/>
        </w:rPr>
        <w:t xml:space="preserve">ι επιλεγέντες υποψήφιοι καλούνται </w:t>
      </w:r>
      <w:r>
        <w:rPr>
          <w:rFonts w:asciiTheme="minorHAnsi" w:hAnsiTheme="minorHAnsi" w:cs="Arial"/>
          <w:color w:val="000000"/>
        </w:rPr>
        <w:t>εντός τακτής προθεσμίας</w:t>
      </w:r>
      <w:r>
        <w:rPr>
          <w:rFonts w:asciiTheme="minorHAnsi" w:hAnsiTheme="minorHAnsi" w:cs="Arial"/>
          <w:bCs/>
          <w:color w:val="000000"/>
        </w:rPr>
        <w:t xml:space="preserve"> να συνάψουν σύμβαση με το ΙΚΥ, στην οποία εξειδικεύονται οι υποχρεώσεις τους και περιγράφονται ο σκοπός, η διάρκεια, οι όροι,  </w:t>
      </w:r>
      <w:r>
        <w:rPr>
          <w:rFonts w:asciiTheme="minorHAnsi" w:hAnsiTheme="minorHAnsi" w:cs="Calibri"/>
          <w:bCs/>
        </w:rPr>
        <w:t>οι οικονομικές παροχές και ο τρόπος καταβολής της υποτροφίας.</w:t>
      </w:r>
    </w:p>
    <w:p w:rsidR="00B33155" w:rsidRDefault="00EB270E" w:rsidP="00B33155">
      <w:pPr>
        <w:pStyle w:val="a4"/>
        <w:numPr>
          <w:ilvl w:val="1"/>
          <w:numId w:val="15"/>
        </w:numPr>
        <w:overflowPunct w:val="0"/>
        <w:spacing w:line="276" w:lineRule="auto"/>
        <w:ind w:left="284" w:right="0" w:hanging="284"/>
        <w:contextualSpacing w:val="0"/>
        <w:rPr>
          <w:rFonts w:asciiTheme="minorHAnsi" w:hAnsiTheme="minorHAnsi"/>
        </w:rPr>
      </w:pPr>
      <w:r>
        <w:rPr>
          <w:rFonts w:asciiTheme="minorHAnsi" w:hAnsiTheme="minorHAnsi" w:cs="Calibri"/>
        </w:rPr>
        <w:t>Το ΙΚΥ διατηρεί την αποκλειστική ευχέρεια</w:t>
      </w:r>
      <w:r w:rsidR="00291120">
        <w:rPr>
          <w:rFonts w:asciiTheme="minorHAnsi" w:hAnsiTheme="minorHAnsi" w:cs="Calibri"/>
        </w:rPr>
        <w:t>, κατόπιν σχετικής συμφωνίας με το Γαλλικό Ινστιτούτο Ελλάδος,</w:t>
      </w:r>
      <w:r>
        <w:rPr>
          <w:rFonts w:asciiTheme="minorHAnsi" w:hAnsiTheme="minorHAnsi" w:cs="Calibri"/>
        </w:rPr>
        <w:t xml:space="preserve"> να ακυρώνει την χορήγηση υποτροφίας και να διαγράφει από τον πίνακα Επιλεγέντων υποψηφίων, όσους δεν υποβάλουν υπογεγραμμένη τη σύμβαση, εντός της προθεσμίας που θα ορ</w:t>
      </w:r>
      <w:r w:rsidR="00291120">
        <w:rPr>
          <w:rFonts w:asciiTheme="minorHAnsi" w:hAnsiTheme="minorHAnsi" w:cs="Calibri"/>
        </w:rPr>
        <w:t>ισθεί</w:t>
      </w:r>
      <w:r w:rsidR="001820B6">
        <w:rPr>
          <w:rFonts w:asciiTheme="minorHAnsi" w:hAnsiTheme="minorHAnsi" w:cs="Calibri"/>
        </w:rPr>
        <w:t xml:space="preserve"> </w:t>
      </w:r>
      <w:r w:rsidR="00291120">
        <w:rPr>
          <w:rFonts w:asciiTheme="minorHAnsi" w:hAnsiTheme="minorHAnsi" w:cs="Calibri"/>
        </w:rPr>
        <w:t xml:space="preserve">από </w:t>
      </w:r>
      <w:r>
        <w:rPr>
          <w:rFonts w:asciiTheme="minorHAnsi" w:hAnsiTheme="minorHAnsi" w:cs="Calibri"/>
        </w:rPr>
        <w:t>το ΙΚΥ</w:t>
      </w:r>
      <w:r w:rsidR="00291120">
        <w:rPr>
          <w:rFonts w:asciiTheme="minorHAnsi" w:hAnsiTheme="minorHAnsi" w:cs="Calibri"/>
        </w:rPr>
        <w:t xml:space="preserve"> και το Γαλλικό Ινστιτούτο</w:t>
      </w:r>
      <w:r>
        <w:rPr>
          <w:rFonts w:asciiTheme="minorHAnsi" w:hAnsiTheme="minorHAnsi" w:cs="Calibri"/>
        </w:rPr>
        <w:t xml:space="preserve">.  </w:t>
      </w:r>
    </w:p>
    <w:p w:rsidR="00EB270E" w:rsidRDefault="00EB270E" w:rsidP="00B33155">
      <w:pPr>
        <w:pStyle w:val="a4"/>
        <w:numPr>
          <w:ilvl w:val="1"/>
          <w:numId w:val="15"/>
        </w:numPr>
        <w:overflowPunct w:val="0"/>
        <w:spacing w:line="276" w:lineRule="auto"/>
        <w:ind w:left="284" w:right="0" w:hanging="284"/>
        <w:contextualSpacing w:val="0"/>
        <w:rPr>
          <w:rFonts w:asciiTheme="minorHAnsi" w:hAnsiTheme="minorHAnsi"/>
        </w:rPr>
      </w:pPr>
      <w:r w:rsidRPr="00B33155">
        <w:rPr>
          <w:rFonts w:asciiTheme="minorHAnsi" w:hAnsiTheme="minorHAnsi" w:cs="Calibri"/>
        </w:rPr>
        <w:t>Η έναρξη καταβολής της υποτροφίας πραγματοποιείται μετά την σύναψη της σύμβασης και την έκδοση σχετικής από</w:t>
      </w:r>
      <w:r w:rsidRPr="00B33155">
        <w:rPr>
          <w:rFonts w:asciiTheme="minorHAnsi" w:hAnsiTheme="minorHAnsi" w:cs="Calibri"/>
          <w:bCs/>
        </w:rPr>
        <w:t>φ</w:t>
      </w:r>
      <w:r w:rsidRPr="00B33155">
        <w:rPr>
          <w:rFonts w:asciiTheme="minorHAnsi" w:hAnsiTheme="minorHAnsi"/>
        </w:rPr>
        <w:t xml:space="preserve">ασης του ΙΚΥ. </w:t>
      </w:r>
    </w:p>
    <w:p w:rsidR="00EB270E" w:rsidRDefault="00EB270E" w:rsidP="00B33155">
      <w:pPr>
        <w:keepNext/>
        <w:spacing w:line="276" w:lineRule="auto"/>
        <w:ind w:left="0"/>
        <w:outlineLvl w:val="2"/>
        <w:rPr>
          <w:rFonts w:asciiTheme="minorHAnsi" w:hAnsiTheme="minorHAnsi" w:cs="Calibri"/>
          <w:b/>
          <w:bCs/>
        </w:rPr>
      </w:pPr>
      <w:r>
        <w:rPr>
          <w:rFonts w:asciiTheme="minorHAnsi" w:hAnsiTheme="minorHAnsi"/>
          <w:b/>
          <w:bCs/>
        </w:rPr>
        <w:lastRenderedPageBreak/>
        <w:t>ΚΕΦΑΛΑΙΟ Ζ</w:t>
      </w:r>
      <w:r w:rsidRPr="00642CD9">
        <w:rPr>
          <w:rFonts w:asciiTheme="minorHAnsi" w:hAnsiTheme="minorHAnsi"/>
          <w:b/>
          <w:bCs/>
        </w:rPr>
        <w:t>’</w:t>
      </w:r>
      <w:r>
        <w:rPr>
          <w:rFonts w:asciiTheme="minorHAnsi" w:hAnsiTheme="minorHAnsi"/>
          <w:b/>
          <w:bCs/>
        </w:rPr>
        <w:t xml:space="preserve">: </w:t>
      </w:r>
      <w:r>
        <w:rPr>
          <w:rFonts w:asciiTheme="minorHAnsi" w:hAnsiTheme="minorHAnsi" w:cs="Calibri"/>
          <w:b/>
          <w:bCs/>
        </w:rPr>
        <w:t>ΟΡΟΙ ΤΗΣ ΥΠΟΤΡΟΦΙΑΣ</w:t>
      </w:r>
    </w:p>
    <w:p w:rsidR="00B33155" w:rsidRDefault="00EB270E" w:rsidP="00B33155">
      <w:pPr>
        <w:pStyle w:val="a4"/>
        <w:numPr>
          <w:ilvl w:val="0"/>
          <w:numId w:val="16"/>
        </w:numPr>
        <w:overflowPunct w:val="0"/>
        <w:spacing w:line="276" w:lineRule="auto"/>
        <w:ind w:left="284" w:right="0" w:hanging="284"/>
        <w:contextualSpacing w:val="0"/>
        <w:rPr>
          <w:rFonts w:asciiTheme="minorHAnsi" w:hAnsiTheme="minorHAnsi"/>
        </w:rPr>
      </w:pPr>
      <w:r>
        <w:rPr>
          <w:rFonts w:asciiTheme="minorHAnsi" w:hAnsiTheme="minorHAnsi"/>
        </w:rPr>
        <w:t>Η υποτροφία διέπεται από τους όρους της σύμβασης, της παρούσας απόφασης και της πρόσκλησης υποβολής αιτήσεων.</w:t>
      </w:r>
    </w:p>
    <w:p w:rsidR="00B33155" w:rsidRDefault="00EB270E" w:rsidP="00B33155">
      <w:pPr>
        <w:pStyle w:val="a4"/>
        <w:numPr>
          <w:ilvl w:val="0"/>
          <w:numId w:val="16"/>
        </w:numPr>
        <w:overflowPunct w:val="0"/>
        <w:spacing w:line="276" w:lineRule="auto"/>
        <w:ind w:left="284" w:right="0" w:hanging="284"/>
        <w:contextualSpacing w:val="0"/>
        <w:rPr>
          <w:rFonts w:asciiTheme="minorHAnsi" w:hAnsiTheme="minorHAnsi"/>
        </w:rPr>
      </w:pPr>
      <w:r w:rsidRPr="00B33155">
        <w:rPr>
          <w:rFonts w:asciiTheme="minorHAnsi" w:hAnsiTheme="minorHAnsi"/>
        </w:rPr>
        <w:t>Η υποτροφία θα καταβάλλεται αποκλειστικά σε τραπεζικό λογαριασμό που τηρεί ο υπότροφος σε τράπεζα της ημεδαπής, υπό την προϋπόθεση ότι ο υπότροφος τηρεί τις υποχρεώσεις του, στο πλαίσιο της σύμβασης υποτροφίας.</w:t>
      </w:r>
    </w:p>
    <w:p w:rsidR="00EB270E" w:rsidRPr="00B33155" w:rsidRDefault="00EB270E" w:rsidP="00B33155">
      <w:pPr>
        <w:pStyle w:val="a4"/>
        <w:numPr>
          <w:ilvl w:val="0"/>
          <w:numId w:val="16"/>
        </w:numPr>
        <w:overflowPunct w:val="0"/>
        <w:spacing w:line="276" w:lineRule="auto"/>
        <w:ind w:left="284" w:right="0" w:hanging="284"/>
        <w:contextualSpacing w:val="0"/>
        <w:rPr>
          <w:rFonts w:asciiTheme="minorHAnsi" w:hAnsiTheme="minorHAnsi"/>
        </w:rPr>
      </w:pPr>
      <w:r w:rsidRPr="00B33155">
        <w:rPr>
          <w:rFonts w:asciiTheme="minorHAnsi" w:hAnsiTheme="minorHAnsi"/>
        </w:rPr>
        <w:t>Το ΙΚΥ δύναται σε οποιοδήποτε στάδιο της υποτροφίας να ζητεί από τους υποτρόφους οποιοδήποτε δικαιολογητικό κρίνει ότι απαιτείται για την υλοποίηση και διαχείριση του προγράμματος και την παρακολούθηση της προόδου των σπουδών/έρευνας του υποτρόφου και ο υπότροφος οφείλει να το προσκομίσει εντός της προθεσμίας που θα τεθεί, στην μορφή και με τον τρόπο που θα του ζητηθεί.</w:t>
      </w:r>
    </w:p>
    <w:p w:rsidR="00EB270E" w:rsidRDefault="00EB270E" w:rsidP="00B33155">
      <w:pPr>
        <w:pStyle w:val="a4"/>
        <w:numPr>
          <w:ilvl w:val="0"/>
          <w:numId w:val="17"/>
        </w:numPr>
        <w:overflowPunct w:val="0"/>
        <w:spacing w:line="276" w:lineRule="auto"/>
        <w:ind w:left="284" w:right="43" w:hanging="284"/>
        <w:contextualSpacing w:val="0"/>
        <w:rPr>
          <w:rFonts w:asciiTheme="minorHAnsi" w:hAnsiTheme="minorHAnsi" w:cs="Calibri"/>
        </w:rPr>
      </w:pPr>
      <w:r>
        <w:rPr>
          <w:rFonts w:asciiTheme="minorHAnsi" w:hAnsiTheme="minorHAnsi" w:cs="Calibri"/>
        </w:rPr>
        <w:t>Ο/η υπότροφος οφείλει:</w:t>
      </w:r>
    </w:p>
    <w:p w:rsidR="00EB270E" w:rsidRDefault="00EB270E" w:rsidP="00B33155">
      <w:pPr>
        <w:pStyle w:val="a4"/>
        <w:numPr>
          <w:ilvl w:val="0"/>
          <w:numId w:val="18"/>
        </w:numPr>
        <w:overflowPunct w:val="0"/>
        <w:autoSpaceDE w:val="0"/>
        <w:autoSpaceDN w:val="0"/>
        <w:adjustRightInd w:val="0"/>
        <w:spacing w:line="276" w:lineRule="auto"/>
        <w:ind w:left="567" w:right="-1" w:hanging="283"/>
        <w:contextualSpacing w:val="0"/>
        <w:rPr>
          <w:rFonts w:asciiTheme="minorHAnsi" w:hAnsiTheme="minorHAnsi"/>
        </w:rPr>
      </w:pPr>
      <w:r>
        <w:rPr>
          <w:rFonts w:asciiTheme="minorHAnsi" w:hAnsiTheme="minorHAnsi" w:cs="Calibri"/>
        </w:rPr>
        <w:t>να αφιερωθεί ουσιαστικά στην υλοποίηση και ολοκλήρωση των σπουδών/έρευνας για την οποία έχει επιλεγεί,</w:t>
      </w:r>
    </w:p>
    <w:p w:rsidR="00EB270E" w:rsidRDefault="00EB270E" w:rsidP="00B33155">
      <w:pPr>
        <w:pStyle w:val="a4"/>
        <w:numPr>
          <w:ilvl w:val="0"/>
          <w:numId w:val="18"/>
        </w:numPr>
        <w:overflowPunct w:val="0"/>
        <w:autoSpaceDE w:val="0"/>
        <w:autoSpaceDN w:val="0"/>
        <w:adjustRightInd w:val="0"/>
        <w:spacing w:line="276" w:lineRule="auto"/>
        <w:ind w:left="567" w:right="-1" w:hanging="283"/>
        <w:contextualSpacing w:val="0"/>
        <w:rPr>
          <w:rFonts w:asciiTheme="minorHAnsi" w:hAnsiTheme="minorHAnsi"/>
        </w:rPr>
      </w:pPr>
      <w:r>
        <w:rPr>
          <w:rFonts w:asciiTheme="minorHAnsi" w:hAnsiTheme="minorHAnsi" w:cs="Calibri"/>
        </w:rPr>
        <w:t xml:space="preserve">.να μνημονεύει στις επιστημονικές εργασίες/διπλωματική διατριβή τα εξής: </w:t>
      </w:r>
      <w:r>
        <w:rPr>
          <w:rFonts w:asciiTheme="minorHAnsi" w:hAnsiTheme="minorHAnsi" w:cs="Calibri"/>
          <w:i/>
        </w:rPr>
        <w:t xml:space="preserve">«Η </w:t>
      </w:r>
      <w:r>
        <w:rPr>
          <w:rFonts w:asciiTheme="minorHAnsi" w:hAnsiTheme="minorHAnsi" w:cs="Calibri"/>
        </w:rPr>
        <w:t xml:space="preserve">επιστημονική εργασία/διπλωματική διατριβή πραγματοποιήθηκε </w:t>
      </w:r>
      <w:r>
        <w:rPr>
          <w:rFonts w:asciiTheme="minorHAnsi" w:hAnsiTheme="minorHAnsi"/>
        </w:rPr>
        <w:t xml:space="preserve">στο πλαίσιο του προγράμματος </w:t>
      </w:r>
      <w:r>
        <w:rPr>
          <w:rFonts w:asciiTheme="minorHAnsi" w:eastAsia="Calibri-Italic" w:hAnsiTheme="minorHAnsi" w:cs="Calibri-Italic"/>
          <w:iCs/>
        </w:rPr>
        <w:t>«Υποτροφίες Ελληνο-Γαλλικής Συνεργασίας», που υλοποιείται από κοινού από το</w:t>
      </w:r>
      <w:r>
        <w:rPr>
          <w:rFonts w:asciiTheme="minorHAnsi" w:hAnsiTheme="minorHAnsi"/>
        </w:rPr>
        <w:t xml:space="preserve"> Ίδρυμα Κρατικών Υποτροφιών  (ΙΚΥ) και το </w:t>
      </w:r>
      <w:r>
        <w:rPr>
          <w:rFonts w:asciiTheme="minorHAnsi" w:hAnsiTheme="minorHAnsi" w:cs="MyriadPro-Regular"/>
        </w:rPr>
        <w:t>Γαλλικό Ινστιτούτο Ελλάδος (</w:t>
      </w:r>
      <w:r>
        <w:rPr>
          <w:rFonts w:asciiTheme="minorHAnsi" w:hAnsiTheme="minorHAnsi" w:cs="MyriadPro-Regular"/>
          <w:lang w:val="en-US"/>
        </w:rPr>
        <w:t>IFG</w:t>
      </w:r>
      <w:r>
        <w:rPr>
          <w:rFonts w:asciiTheme="minorHAnsi" w:hAnsiTheme="minorHAnsi" w:cs="MyriadPro-Regular"/>
        </w:rPr>
        <w:t>)».</w:t>
      </w:r>
    </w:p>
    <w:p w:rsidR="00EB270E" w:rsidRDefault="00EB270E" w:rsidP="00B33155">
      <w:pPr>
        <w:pStyle w:val="a4"/>
        <w:numPr>
          <w:ilvl w:val="0"/>
          <w:numId w:val="18"/>
        </w:numPr>
        <w:overflowPunct w:val="0"/>
        <w:autoSpaceDE w:val="0"/>
        <w:autoSpaceDN w:val="0"/>
        <w:adjustRightInd w:val="0"/>
        <w:spacing w:line="276" w:lineRule="auto"/>
        <w:ind w:left="567" w:right="-1" w:hanging="283"/>
        <w:contextualSpacing w:val="0"/>
        <w:rPr>
          <w:rFonts w:asciiTheme="minorHAnsi" w:hAnsiTheme="minorHAnsi"/>
        </w:rPr>
      </w:pPr>
      <w:r>
        <w:rPr>
          <w:rFonts w:asciiTheme="minorHAnsi" w:hAnsiTheme="minorHAnsi" w:cs="Calibri"/>
        </w:rPr>
        <w:t>να ενημερώνει εγγράφως και με αποκλειστικά δική του/της ευθύνη το ΙΚΥ για οποιοδήποτε θέμα αφορά την υποτροφία και την υλοποίηση των σπουδών/έρευνας για την οποία έχει επιλεγεί και να υποβάλλει τα εκάστοτε απαιτούμενα δικαιολογητικά σε πρωτότυπο.</w:t>
      </w:r>
    </w:p>
    <w:p w:rsidR="00B33155" w:rsidRPr="00B33155" w:rsidRDefault="00EB270E" w:rsidP="00B33155">
      <w:pPr>
        <w:pStyle w:val="a4"/>
        <w:numPr>
          <w:ilvl w:val="0"/>
          <w:numId w:val="17"/>
        </w:numPr>
        <w:overflowPunct w:val="0"/>
        <w:spacing w:line="276" w:lineRule="auto"/>
        <w:ind w:left="284" w:right="0" w:hanging="284"/>
        <w:contextualSpacing w:val="0"/>
      </w:pPr>
      <w:r>
        <w:rPr>
          <w:rFonts w:cs="Calibri"/>
        </w:rPr>
        <w:t>Το ΙΚΥ</w:t>
      </w:r>
      <w:r w:rsidR="00291120">
        <w:rPr>
          <w:rFonts w:cs="Calibri"/>
        </w:rPr>
        <w:t>, κατόπιν συμφωνίας με το Γαλλικό Ινστιτούτο Ελλάδος,</w:t>
      </w:r>
      <w:r>
        <w:rPr>
          <w:rFonts w:cs="Calibri"/>
        </w:rPr>
        <w:t xml:space="preserve"> διατηρεί την αποκλειστική ευχέρεια να ανακαλεί οποτεδήποτε την χορήγηση υποτροφίας, αν διαπιστωθεί –ακόμη και εκ των υστέρων- ότι δεν συντρέχουν οι προϋποθέσεις επιλεξιμότητας ή δεν πληρούνται οι όροι της σύμβασης –εκτός περιπτώσεων ανωτέρας βίας- και δικαιούται να αναζητήσει κατά την κρίση του το σύνολο ή μέρος της καταβληθείσης υποτροφίας, κατά τις διατάξεις του Κώδικα Είσπραξης Δημοσίων Εσόδων.</w:t>
      </w:r>
    </w:p>
    <w:p w:rsidR="004139B0" w:rsidRPr="004139B0" w:rsidRDefault="00EB270E" w:rsidP="004139B0">
      <w:pPr>
        <w:pStyle w:val="a4"/>
        <w:numPr>
          <w:ilvl w:val="0"/>
          <w:numId w:val="17"/>
        </w:numPr>
        <w:overflowPunct w:val="0"/>
        <w:spacing w:line="276" w:lineRule="auto"/>
        <w:ind w:left="284" w:right="0" w:hanging="284"/>
        <w:contextualSpacing w:val="0"/>
      </w:pPr>
      <w:r w:rsidRPr="00B33155">
        <w:rPr>
          <w:rFonts w:asciiTheme="minorHAnsi" w:hAnsiTheme="minorHAnsi" w:cs="Calibri"/>
        </w:rPr>
        <w:t>Η επίκληση των λόγων της ανωτέρας βίας κρίνεται από το Διοικητικό Συμβούλιο του ΙΚΥ</w:t>
      </w:r>
      <w:r w:rsidR="00291120" w:rsidRPr="00B33155">
        <w:rPr>
          <w:rFonts w:asciiTheme="minorHAnsi" w:hAnsiTheme="minorHAnsi" w:cs="Calibri"/>
        </w:rPr>
        <w:t xml:space="preserve"> ύστερα από σχετική συμφωνία με το Γαλλικό Ινστιτούτο Ελλάδος,</w:t>
      </w:r>
      <w:r w:rsidRPr="00B33155">
        <w:rPr>
          <w:rFonts w:asciiTheme="minorHAnsi" w:hAnsiTheme="minorHAnsi" w:cs="Calibri"/>
        </w:rPr>
        <w:t xml:space="preserve"> κατόπιν έγκαιρης και τεκμηριωμένης αίτησης του υποτρόφου, που φέρει και το σχετικό βάρος απόδειξης. Ως ανωτέρα βία νοείται κάθε απρόβλεπτη, έκτακτη κατάσταση ή συμβάν, πέραν του ελέγχου του υποτρόφου και που τον εμποδίζει ρητώς και βεβαιωμένα να ολοκληρώσει μία ή περισσότερες από τις υποχρεώσεις του που απορρέουν από τη σύμβαση και δεν μπορούσε, στη συγκεκριμένη περίπτωση, να αποτραπεί ούτε με ενέργειες άκρας επιμέλειας και σύνεσης.</w:t>
      </w:r>
    </w:p>
    <w:p w:rsidR="00B33155" w:rsidRPr="004139B0" w:rsidRDefault="00EB270E" w:rsidP="004139B0">
      <w:pPr>
        <w:pStyle w:val="a4"/>
        <w:numPr>
          <w:ilvl w:val="0"/>
          <w:numId w:val="17"/>
        </w:numPr>
        <w:overflowPunct w:val="0"/>
        <w:spacing w:line="276" w:lineRule="auto"/>
        <w:ind w:left="284" w:right="0" w:hanging="284"/>
        <w:contextualSpacing w:val="0"/>
      </w:pPr>
      <w:r w:rsidRPr="004139B0">
        <w:rPr>
          <w:rFonts w:asciiTheme="minorHAnsi" w:hAnsiTheme="minorHAnsi" w:cs="Calibri"/>
        </w:rPr>
        <w:t>Ενστάσεις κατά της πρόσκλησης υποβολής αιτήσεων δεν γίνονται δεκτές.</w:t>
      </w:r>
    </w:p>
    <w:p w:rsidR="00B33155" w:rsidRPr="00B33155" w:rsidRDefault="00B33155" w:rsidP="004139B0">
      <w:pPr>
        <w:spacing w:line="276" w:lineRule="auto"/>
        <w:ind w:left="0"/>
        <w:rPr>
          <w:rFonts w:asciiTheme="minorHAnsi" w:hAnsiTheme="minorHAnsi" w:cs="Calibri"/>
        </w:rPr>
      </w:pPr>
      <w:r w:rsidRPr="00B33155">
        <w:rPr>
          <w:rFonts w:asciiTheme="minorHAnsi" w:hAnsiTheme="minorHAnsi" w:cs="Calibri"/>
        </w:rPr>
        <w:t>----</w:t>
      </w:r>
    </w:p>
    <w:p w:rsidR="00B33155" w:rsidRDefault="0024669E" w:rsidP="004139B0">
      <w:pPr>
        <w:spacing w:line="240" w:lineRule="auto"/>
        <w:ind w:left="0"/>
      </w:pPr>
      <w:r w:rsidRPr="00B33155">
        <w:t>Περαιτέρω πληροφορίες και τυχόν διευκρινίσεις, παρέχονται</w:t>
      </w:r>
      <w:r w:rsidR="00686B8D" w:rsidRPr="00B33155">
        <w:t xml:space="preserve"> καθ’ όλες τις εργάσιμες ημέρες:</w:t>
      </w:r>
    </w:p>
    <w:p w:rsidR="004139B0" w:rsidRPr="004139B0" w:rsidRDefault="004139B0" w:rsidP="004139B0">
      <w:pPr>
        <w:pStyle w:val="a4"/>
        <w:numPr>
          <w:ilvl w:val="0"/>
          <w:numId w:val="26"/>
        </w:numPr>
        <w:autoSpaceDE w:val="0"/>
        <w:autoSpaceDN w:val="0"/>
        <w:adjustRightInd w:val="0"/>
        <w:spacing w:line="240" w:lineRule="auto"/>
        <w:ind w:left="284" w:right="0" w:hanging="284"/>
      </w:pPr>
      <w:r w:rsidRPr="00B33155">
        <w:t xml:space="preserve">από το Γαλλικό Ινστιτούτο Ελλάδος στα e-mail: </w:t>
      </w:r>
      <w:hyperlink r:id="rId17" w:history="1">
        <w:r w:rsidR="000068EB" w:rsidRPr="00B317F5">
          <w:rPr>
            <w:rStyle w:val="-"/>
            <w:lang w:val="fr-FR"/>
          </w:rPr>
          <w:t>psavary</w:t>
        </w:r>
        <w:r w:rsidR="000068EB" w:rsidRPr="00B317F5">
          <w:rPr>
            <w:rStyle w:val="-"/>
          </w:rPr>
          <w:t>@</w:t>
        </w:r>
        <w:r w:rsidR="000068EB" w:rsidRPr="00B317F5">
          <w:rPr>
            <w:rStyle w:val="-"/>
            <w:lang w:val="fr-FR"/>
          </w:rPr>
          <w:t>ifa</w:t>
        </w:r>
        <w:r w:rsidR="000068EB" w:rsidRPr="00B317F5">
          <w:rPr>
            <w:rStyle w:val="-"/>
          </w:rPr>
          <w:t>.</w:t>
        </w:r>
        <w:r w:rsidR="000068EB" w:rsidRPr="00B317F5">
          <w:rPr>
            <w:rStyle w:val="-"/>
            <w:lang w:val="fr-FR"/>
          </w:rPr>
          <w:t>gr</w:t>
        </w:r>
      </w:hyperlink>
      <w:r w:rsidRPr="00B33155">
        <w:t xml:space="preserve"> και </w:t>
      </w:r>
      <w:hyperlink r:id="rId18" w:history="1">
        <w:r w:rsidRPr="00B317F5">
          <w:rPr>
            <w:rStyle w:val="-"/>
            <w:lang w:val="en-US"/>
          </w:rPr>
          <w:t>mrochdi</w:t>
        </w:r>
        <w:r w:rsidRPr="00B317F5">
          <w:rPr>
            <w:rStyle w:val="-"/>
          </w:rPr>
          <w:t>@</w:t>
        </w:r>
        <w:r w:rsidRPr="00B317F5">
          <w:rPr>
            <w:rStyle w:val="-"/>
            <w:lang w:val="fr-FR"/>
          </w:rPr>
          <w:t>ifa</w:t>
        </w:r>
        <w:r w:rsidRPr="00B317F5">
          <w:rPr>
            <w:rStyle w:val="-"/>
          </w:rPr>
          <w:t>.</w:t>
        </w:r>
        <w:r w:rsidRPr="00B317F5">
          <w:rPr>
            <w:rStyle w:val="-"/>
            <w:lang w:val="fr-FR"/>
          </w:rPr>
          <w:t>g</w:t>
        </w:r>
        <w:r w:rsidRPr="00B317F5">
          <w:rPr>
            <w:rStyle w:val="-"/>
            <w:lang w:val="en-US"/>
          </w:rPr>
          <w:t>r</w:t>
        </w:r>
      </w:hyperlink>
    </w:p>
    <w:p w:rsidR="004139B0" w:rsidRDefault="0024669E" w:rsidP="004139B0">
      <w:pPr>
        <w:pStyle w:val="a4"/>
        <w:numPr>
          <w:ilvl w:val="0"/>
          <w:numId w:val="26"/>
        </w:numPr>
        <w:spacing w:line="240" w:lineRule="auto"/>
        <w:ind w:left="284" w:hanging="284"/>
        <w:rPr>
          <w:rFonts w:cs="MyriadPro-Regular"/>
        </w:rPr>
      </w:pPr>
      <w:r w:rsidRPr="00B33155">
        <w:t>από το Ίδρυμα Κρατικών Υποτροφιών  στα τηλέφωνα 210-3726325, 210-3726330 και 210-3726370, καθώς και στ</w:t>
      </w:r>
      <w:r w:rsidR="00E51B37" w:rsidRPr="00B33155">
        <w:t>α</w:t>
      </w:r>
      <w:r w:rsidRPr="00B33155">
        <w:t xml:space="preserve"> e-mail: </w:t>
      </w:r>
      <w:hyperlink r:id="rId19" w:history="1">
        <w:r w:rsidR="00E51B37" w:rsidRPr="00B33155">
          <w:rPr>
            <w:rStyle w:val="-"/>
            <w:lang w:val="en-GB"/>
          </w:rPr>
          <w:t>gmama</w:t>
        </w:r>
        <w:r w:rsidR="00E51B37" w:rsidRPr="00B33155">
          <w:rPr>
            <w:rStyle w:val="-"/>
          </w:rPr>
          <w:t>@</w:t>
        </w:r>
        <w:r w:rsidR="00E51B37" w:rsidRPr="00B33155">
          <w:rPr>
            <w:rStyle w:val="-"/>
            <w:lang w:val="en-GB"/>
          </w:rPr>
          <w:t>iky</w:t>
        </w:r>
        <w:r w:rsidR="00E51B37" w:rsidRPr="00B33155">
          <w:rPr>
            <w:rStyle w:val="-"/>
          </w:rPr>
          <w:t>.</w:t>
        </w:r>
        <w:r w:rsidR="00E51B37" w:rsidRPr="00B33155">
          <w:rPr>
            <w:rStyle w:val="-"/>
            <w:lang w:val="en-GB"/>
          </w:rPr>
          <w:t>gr</w:t>
        </w:r>
      </w:hyperlink>
      <w:r w:rsidR="00E51B37" w:rsidRPr="00B33155">
        <w:t xml:space="preserve">, </w:t>
      </w:r>
      <w:hyperlink r:id="rId20" w:history="1">
        <w:r w:rsidR="00E51B37" w:rsidRPr="00B33155">
          <w:rPr>
            <w:rStyle w:val="-"/>
            <w:lang w:val="en-GB"/>
          </w:rPr>
          <w:t>apispa</w:t>
        </w:r>
        <w:r w:rsidR="00E51B37" w:rsidRPr="00B33155">
          <w:rPr>
            <w:rStyle w:val="-"/>
          </w:rPr>
          <w:t>@</w:t>
        </w:r>
        <w:r w:rsidR="00E51B37" w:rsidRPr="00B33155">
          <w:rPr>
            <w:rStyle w:val="-"/>
            <w:lang w:val="en-GB"/>
          </w:rPr>
          <w:t>iky</w:t>
        </w:r>
        <w:r w:rsidR="00E51B37" w:rsidRPr="00B33155">
          <w:rPr>
            <w:rStyle w:val="-"/>
          </w:rPr>
          <w:t>.</w:t>
        </w:r>
        <w:r w:rsidR="00E51B37" w:rsidRPr="00B33155">
          <w:rPr>
            <w:rStyle w:val="-"/>
            <w:lang w:val="en-GB"/>
          </w:rPr>
          <w:t>gr</w:t>
        </w:r>
      </w:hyperlink>
      <w:r w:rsidR="004139B0" w:rsidRPr="00B33155">
        <w:t>και</w:t>
      </w:r>
      <w:hyperlink r:id="rId21" w:history="1">
        <w:r w:rsidR="00E51B37" w:rsidRPr="00B33155">
          <w:rPr>
            <w:rStyle w:val="-"/>
            <w:lang w:val="en-GB"/>
          </w:rPr>
          <w:t>nmalatesta</w:t>
        </w:r>
        <w:r w:rsidR="00E51B37" w:rsidRPr="00B33155">
          <w:rPr>
            <w:rStyle w:val="-"/>
          </w:rPr>
          <w:t>@</w:t>
        </w:r>
        <w:r w:rsidR="00E51B37" w:rsidRPr="00B33155">
          <w:rPr>
            <w:rStyle w:val="-"/>
            <w:lang w:val="en-GB"/>
          </w:rPr>
          <w:t>iky</w:t>
        </w:r>
        <w:r w:rsidR="00E51B37" w:rsidRPr="00B33155">
          <w:rPr>
            <w:rStyle w:val="-"/>
          </w:rPr>
          <w:t>.</w:t>
        </w:r>
        <w:r w:rsidR="00E51B37" w:rsidRPr="00B33155">
          <w:rPr>
            <w:rStyle w:val="-"/>
            <w:lang w:val="en-GB"/>
          </w:rPr>
          <w:t>gr</w:t>
        </w:r>
      </w:hyperlink>
    </w:p>
    <w:p w:rsidR="004139B0" w:rsidRDefault="004139B0" w:rsidP="004139B0">
      <w:pPr>
        <w:pStyle w:val="a4"/>
        <w:spacing w:line="240" w:lineRule="auto"/>
        <w:ind w:left="0"/>
      </w:pPr>
    </w:p>
    <w:p w:rsidR="00714A9E" w:rsidRPr="004139B0" w:rsidRDefault="0024669E" w:rsidP="004139B0">
      <w:pPr>
        <w:pStyle w:val="a4"/>
        <w:spacing w:line="240" w:lineRule="auto"/>
        <w:ind w:left="0"/>
        <w:rPr>
          <w:rFonts w:cs="MyriadPro-Regular"/>
        </w:rPr>
      </w:pPr>
      <w:r w:rsidRPr="00B33155">
        <w:t>Τεχνική υποστήριξη αναφορικά με την ηλεκτρονική αίτηση παρέχεται στ</w:t>
      </w:r>
      <w:r w:rsidR="00DB37C0" w:rsidRPr="00B33155">
        <w:t xml:space="preserve">ο e-mail: </w:t>
      </w:r>
      <w:hyperlink r:id="rId22" w:history="1">
        <w:r w:rsidR="004139B0" w:rsidRPr="00B317F5">
          <w:rPr>
            <w:rStyle w:val="-"/>
            <w:lang w:val="fr-FR"/>
          </w:rPr>
          <w:t>com</w:t>
        </w:r>
        <w:r w:rsidR="004139B0" w:rsidRPr="00B317F5">
          <w:rPr>
            <w:rStyle w:val="-"/>
          </w:rPr>
          <w:t>@</w:t>
        </w:r>
        <w:r w:rsidR="004139B0" w:rsidRPr="00B317F5">
          <w:rPr>
            <w:rStyle w:val="-"/>
            <w:lang w:val="fr-FR"/>
          </w:rPr>
          <w:t>ifa</w:t>
        </w:r>
        <w:r w:rsidR="004139B0" w:rsidRPr="00B317F5">
          <w:rPr>
            <w:rStyle w:val="-"/>
          </w:rPr>
          <w:t>.</w:t>
        </w:r>
        <w:r w:rsidR="004139B0" w:rsidRPr="00B317F5">
          <w:rPr>
            <w:rStyle w:val="-"/>
            <w:lang w:val="fr-FR"/>
          </w:rPr>
          <w:t>gr</w:t>
        </w:r>
      </w:hyperlink>
    </w:p>
    <w:sectPr w:rsidR="00714A9E" w:rsidRPr="004139B0" w:rsidSect="00770311">
      <w:footerReference w:type="default" r:id="rId23"/>
      <w:pgSz w:w="11906" w:h="16838"/>
      <w:pgMar w:top="1437" w:right="991" w:bottom="148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E1C" w:rsidRDefault="00424E1C" w:rsidP="008D0641">
      <w:pPr>
        <w:spacing w:after="0" w:line="240" w:lineRule="auto"/>
      </w:pPr>
      <w:r>
        <w:separator/>
      </w:r>
    </w:p>
  </w:endnote>
  <w:endnote w:type="continuationSeparator" w:id="1">
    <w:p w:rsidR="00424E1C" w:rsidRDefault="00424E1C" w:rsidP="008D0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gHelveticaUCPol">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yriadPro-Regular">
    <w:charset w:val="00"/>
    <w:family w:val="auto"/>
    <w:pitch w:val="variable"/>
    <w:sig w:usb0="00000000" w:usb1="00000000" w:usb2="00000000" w:usb3="00000000" w:csb0="00000000" w:csb1="00000000"/>
  </w:font>
  <w:font w:name="Calibri-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55112"/>
      <w:docPartObj>
        <w:docPartGallery w:val="Page Numbers (Bottom of Page)"/>
        <w:docPartUnique/>
      </w:docPartObj>
    </w:sdtPr>
    <w:sdtContent>
      <w:p w:rsidR="00C97DB9" w:rsidRDefault="00B74E54">
        <w:pPr>
          <w:pStyle w:val="ab"/>
          <w:jc w:val="center"/>
        </w:pPr>
        <w:r>
          <w:fldChar w:fldCharType="begin"/>
        </w:r>
        <w:r w:rsidR="004F5991">
          <w:instrText xml:space="preserve"> PAGE   \* MERGEFORMAT </w:instrText>
        </w:r>
        <w:r>
          <w:fldChar w:fldCharType="separate"/>
        </w:r>
        <w:r w:rsidR="00642CD9">
          <w:rPr>
            <w:noProof/>
          </w:rPr>
          <w:t>7</w:t>
        </w:r>
        <w:r>
          <w:rPr>
            <w:noProof/>
          </w:rPr>
          <w:fldChar w:fldCharType="end"/>
        </w:r>
      </w:p>
    </w:sdtContent>
  </w:sdt>
  <w:p w:rsidR="00C97DB9" w:rsidRDefault="00C97DB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E1C" w:rsidRDefault="00424E1C" w:rsidP="008D0641">
      <w:pPr>
        <w:spacing w:after="0" w:line="240" w:lineRule="auto"/>
      </w:pPr>
      <w:r>
        <w:separator/>
      </w:r>
    </w:p>
  </w:footnote>
  <w:footnote w:type="continuationSeparator" w:id="1">
    <w:p w:rsidR="00424E1C" w:rsidRDefault="00424E1C" w:rsidP="008D0641">
      <w:pPr>
        <w:spacing w:after="0" w:line="240" w:lineRule="auto"/>
      </w:pPr>
      <w:r>
        <w:continuationSeparator/>
      </w:r>
    </w:p>
  </w:footnote>
  <w:footnote w:id="2">
    <w:p w:rsidR="008D0641" w:rsidRPr="001038E4" w:rsidRDefault="008D0641" w:rsidP="008D0641">
      <w:pPr>
        <w:pStyle w:val="a8"/>
        <w:rPr>
          <w:lang w:val="el-GR"/>
        </w:rPr>
      </w:pPr>
      <w:r>
        <w:rPr>
          <w:rStyle w:val="a9"/>
        </w:rPr>
        <w:footnoteRef/>
      </w:r>
      <w:r>
        <w:rPr>
          <w:lang w:val="el-GR"/>
        </w:rPr>
        <w:t xml:space="preserve"> Η υλοποίηση του προγράμματος τελεί υπό την αίρεση της έγκρισης από τις Ελληνικές Αρχές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9E4082"/>
    <w:lvl w:ilvl="0">
      <w:numFmt w:val="bullet"/>
      <w:lvlText w:val="*"/>
      <w:lvlJc w:val="left"/>
    </w:lvl>
  </w:abstractNum>
  <w:abstractNum w:abstractNumId="1">
    <w:nsid w:val="014F605D"/>
    <w:multiLevelType w:val="hybridMultilevel"/>
    <w:tmpl w:val="C3F4F616"/>
    <w:lvl w:ilvl="0" w:tplc="319CA746">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79A49EF"/>
    <w:multiLevelType w:val="hybridMultilevel"/>
    <w:tmpl w:val="05D63346"/>
    <w:lvl w:ilvl="0" w:tplc="833CFF74">
      <w:start w:val="1"/>
      <w:numFmt w:val="upperRoman"/>
      <w:lvlText w:val="%1."/>
      <w:lvlJc w:val="right"/>
      <w:pPr>
        <w:ind w:left="1571" w:hanging="360"/>
      </w:pPr>
      <w:rPr>
        <w:b/>
        <w:b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DD54EE4"/>
    <w:multiLevelType w:val="hybridMultilevel"/>
    <w:tmpl w:val="9FBC6B2E"/>
    <w:lvl w:ilvl="0" w:tplc="BEA0798C">
      <w:start w:val="1"/>
      <w:numFmt w:val="bullet"/>
      <w:lvlText w:val="-"/>
      <w:lvlJc w:val="left"/>
      <w:pPr>
        <w:ind w:left="1080" w:hanging="360"/>
      </w:pPr>
      <w:rPr>
        <w:rFonts w:ascii="Calibri" w:eastAsia="Times New Roman" w:hAnsi="Calibri" w:cs="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A8755C0"/>
    <w:multiLevelType w:val="hybridMultilevel"/>
    <w:tmpl w:val="2D22BA1A"/>
    <w:lvl w:ilvl="0" w:tplc="BEA0798C">
      <w:start w:val="1"/>
      <w:numFmt w:val="bullet"/>
      <w:lvlText w:val="-"/>
      <w:lvlJc w:val="left"/>
      <w:pPr>
        <w:ind w:left="1080" w:hanging="360"/>
      </w:pPr>
      <w:rPr>
        <w:rFonts w:ascii="Calibri" w:eastAsia="Times New Roman" w:hAnsi="Calibri" w:cs="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AF7223C"/>
    <w:multiLevelType w:val="multilevel"/>
    <w:tmpl w:val="C628971E"/>
    <w:lvl w:ilvl="0">
      <w:start w:val="1"/>
      <w:numFmt w:val="decimal"/>
      <w:lvlText w:val="%1."/>
      <w:lvlJc w:val="left"/>
      <w:pPr>
        <w:ind w:left="720" w:hanging="360"/>
      </w:pPr>
    </w:lvl>
    <w:lvl w:ilvl="1">
      <w:start w:val="1"/>
      <w:numFmt w:val="decimal"/>
      <w:lvlText w:val="%2."/>
      <w:lvlJc w:val="left"/>
      <w:pPr>
        <w:ind w:left="1440" w:hanging="360"/>
      </w:pPr>
      <w:rPr>
        <w:rFonts w:ascii="Calibri" w:hAnsi="Calibri" w:hint="default"/>
        <w:b/>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7529D1"/>
    <w:multiLevelType w:val="multilevel"/>
    <w:tmpl w:val="646CFB8E"/>
    <w:lvl w:ilvl="0">
      <w:start w:val="1"/>
      <w:numFmt w:val="decimal"/>
      <w:lvlText w:val="%1."/>
      <w:lvlJc w:val="left"/>
      <w:pPr>
        <w:ind w:left="780" w:hanging="360"/>
      </w:pPr>
      <w:rPr>
        <w:b/>
      </w:rPr>
    </w:lvl>
    <w:lvl w:ilvl="1">
      <w:start w:val="2"/>
      <w:numFmt w:val="decimal"/>
      <w:isLgl/>
      <w:lvlText w:val="%1.%2"/>
      <w:lvlJc w:val="left"/>
      <w:pPr>
        <w:ind w:left="780" w:hanging="360"/>
      </w:pPr>
      <w:rPr>
        <w:rFonts w:cs="Times New Roman"/>
        <w:b/>
        <w:strike w:val="0"/>
        <w:dstrike w:val="0"/>
        <w:u w:val="none"/>
        <w:effect w:val="none"/>
      </w:rPr>
    </w:lvl>
    <w:lvl w:ilvl="2">
      <w:start w:val="1"/>
      <w:numFmt w:val="decimal"/>
      <w:isLgl/>
      <w:lvlText w:val="%1.%2.%3"/>
      <w:lvlJc w:val="left"/>
      <w:pPr>
        <w:ind w:left="1140" w:hanging="720"/>
      </w:pPr>
      <w:rPr>
        <w:rFonts w:cs="Times New Roman"/>
        <w:strike w:val="0"/>
        <w:dstrike w:val="0"/>
        <w:u w:val="none"/>
        <w:effect w:val="none"/>
      </w:rPr>
    </w:lvl>
    <w:lvl w:ilvl="3">
      <w:start w:val="1"/>
      <w:numFmt w:val="decimal"/>
      <w:isLgl/>
      <w:lvlText w:val="%1.%2.%3.%4"/>
      <w:lvlJc w:val="left"/>
      <w:pPr>
        <w:ind w:left="1140" w:hanging="720"/>
      </w:pPr>
      <w:rPr>
        <w:rFonts w:cs="Times New Roman"/>
        <w:strike w:val="0"/>
        <w:dstrike w:val="0"/>
        <w:u w:val="none"/>
        <w:effect w:val="none"/>
      </w:rPr>
    </w:lvl>
    <w:lvl w:ilvl="4">
      <w:start w:val="1"/>
      <w:numFmt w:val="decimal"/>
      <w:isLgl/>
      <w:lvlText w:val="%1.%2.%3.%4.%5"/>
      <w:lvlJc w:val="left"/>
      <w:pPr>
        <w:ind w:left="1500" w:hanging="1080"/>
      </w:pPr>
      <w:rPr>
        <w:rFonts w:cs="Times New Roman"/>
        <w:strike w:val="0"/>
        <w:dstrike w:val="0"/>
        <w:u w:val="none"/>
        <w:effect w:val="none"/>
      </w:rPr>
    </w:lvl>
    <w:lvl w:ilvl="5">
      <w:start w:val="1"/>
      <w:numFmt w:val="decimal"/>
      <w:isLgl/>
      <w:lvlText w:val="%1.%2.%3.%4.%5.%6"/>
      <w:lvlJc w:val="left"/>
      <w:pPr>
        <w:ind w:left="1500" w:hanging="1080"/>
      </w:pPr>
      <w:rPr>
        <w:rFonts w:cs="Times New Roman"/>
        <w:strike w:val="0"/>
        <w:dstrike w:val="0"/>
        <w:u w:val="none"/>
        <w:effect w:val="none"/>
      </w:rPr>
    </w:lvl>
    <w:lvl w:ilvl="6">
      <w:start w:val="1"/>
      <w:numFmt w:val="decimal"/>
      <w:isLgl/>
      <w:lvlText w:val="%1.%2.%3.%4.%5.%6.%7"/>
      <w:lvlJc w:val="left"/>
      <w:pPr>
        <w:ind w:left="1860" w:hanging="1440"/>
      </w:pPr>
      <w:rPr>
        <w:rFonts w:cs="Times New Roman"/>
        <w:strike w:val="0"/>
        <w:dstrike w:val="0"/>
        <w:u w:val="none"/>
        <w:effect w:val="none"/>
      </w:rPr>
    </w:lvl>
    <w:lvl w:ilvl="7">
      <w:start w:val="1"/>
      <w:numFmt w:val="decimal"/>
      <w:isLgl/>
      <w:lvlText w:val="%1.%2.%3.%4.%5.%6.%7.%8"/>
      <w:lvlJc w:val="left"/>
      <w:pPr>
        <w:ind w:left="1860" w:hanging="1440"/>
      </w:pPr>
      <w:rPr>
        <w:rFonts w:cs="Times New Roman"/>
        <w:strike w:val="0"/>
        <w:dstrike w:val="0"/>
        <w:u w:val="none"/>
        <w:effect w:val="none"/>
      </w:rPr>
    </w:lvl>
    <w:lvl w:ilvl="8">
      <w:start w:val="1"/>
      <w:numFmt w:val="decimal"/>
      <w:isLgl/>
      <w:lvlText w:val="%1.%2.%3.%4.%5.%6.%7.%8.%9"/>
      <w:lvlJc w:val="left"/>
      <w:pPr>
        <w:ind w:left="1860" w:hanging="1440"/>
      </w:pPr>
      <w:rPr>
        <w:rFonts w:cs="Times New Roman"/>
        <w:strike w:val="0"/>
        <w:dstrike w:val="0"/>
        <w:u w:val="none"/>
        <w:effect w:val="none"/>
      </w:rPr>
    </w:lvl>
  </w:abstractNum>
  <w:abstractNum w:abstractNumId="7">
    <w:nsid w:val="28EF1CA1"/>
    <w:multiLevelType w:val="multilevel"/>
    <w:tmpl w:val="EDA22520"/>
    <w:lvl w:ilvl="0">
      <w:start w:val="4"/>
      <w:numFmt w:val="decimal"/>
      <w:lvlText w:val="%1."/>
      <w:lvlJc w:val="left"/>
      <w:pPr>
        <w:ind w:left="3763" w:hanging="360"/>
      </w:pPr>
      <w:rPr>
        <w:b/>
      </w:rPr>
    </w:lvl>
    <w:lvl w:ilvl="1">
      <w:start w:val="1"/>
      <w:numFmt w:val="decimal"/>
      <w:isLgl/>
      <w:lvlText w:val="%1.%2"/>
      <w:lvlJc w:val="left"/>
      <w:pPr>
        <w:ind w:left="3904" w:hanging="435"/>
      </w:pPr>
      <w:rPr>
        <w:b/>
      </w:rPr>
    </w:lvl>
    <w:lvl w:ilvl="2">
      <w:start w:val="1"/>
      <w:numFmt w:val="decimal"/>
      <w:isLgl/>
      <w:lvlText w:val="%1.%2.%3"/>
      <w:lvlJc w:val="left"/>
      <w:pPr>
        <w:ind w:left="4255" w:hanging="720"/>
      </w:pPr>
      <w:rPr>
        <w:b/>
      </w:rPr>
    </w:lvl>
    <w:lvl w:ilvl="3">
      <w:start w:val="1"/>
      <w:numFmt w:val="decimal"/>
      <w:isLgl/>
      <w:lvlText w:val="%1.%2.%3.%4"/>
      <w:lvlJc w:val="left"/>
      <w:pPr>
        <w:ind w:left="4321" w:hanging="720"/>
      </w:pPr>
      <w:rPr>
        <w:b/>
      </w:rPr>
    </w:lvl>
    <w:lvl w:ilvl="4">
      <w:start w:val="1"/>
      <w:numFmt w:val="decimal"/>
      <w:isLgl/>
      <w:lvlText w:val="%1.%2.%3.%4.%5"/>
      <w:lvlJc w:val="left"/>
      <w:pPr>
        <w:ind w:left="4747" w:hanging="1080"/>
      </w:pPr>
      <w:rPr>
        <w:b/>
      </w:rPr>
    </w:lvl>
    <w:lvl w:ilvl="5">
      <w:start w:val="1"/>
      <w:numFmt w:val="decimal"/>
      <w:isLgl/>
      <w:lvlText w:val="%1.%2.%3.%4.%5.%6"/>
      <w:lvlJc w:val="left"/>
      <w:pPr>
        <w:ind w:left="4813" w:hanging="1080"/>
      </w:pPr>
      <w:rPr>
        <w:b/>
      </w:rPr>
    </w:lvl>
    <w:lvl w:ilvl="6">
      <w:start w:val="1"/>
      <w:numFmt w:val="decimal"/>
      <w:isLgl/>
      <w:lvlText w:val="%1.%2.%3.%4.%5.%6.%7"/>
      <w:lvlJc w:val="left"/>
      <w:pPr>
        <w:ind w:left="5239" w:hanging="1440"/>
      </w:pPr>
      <w:rPr>
        <w:b/>
      </w:rPr>
    </w:lvl>
    <w:lvl w:ilvl="7">
      <w:start w:val="1"/>
      <w:numFmt w:val="decimal"/>
      <w:isLgl/>
      <w:lvlText w:val="%1.%2.%3.%4.%5.%6.%7.%8"/>
      <w:lvlJc w:val="left"/>
      <w:pPr>
        <w:ind w:left="5305" w:hanging="1440"/>
      </w:pPr>
      <w:rPr>
        <w:b/>
      </w:rPr>
    </w:lvl>
    <w:lvl w:ilvl="8">
      <w:start w:val="1"/>
      <w:numFmt w:val="decimal"/>
      <w:isLgl/>
      <w:lvlText w:val="%1.%2.%3.%4.%5.%6.%7.%8.%9"/>
      <w:lvlJc w:val="left"/>
      <w:pPr>
        <w:ind w:left="5371" w:hanging="1440"/>
      </w:pPr>
      <w:rPr>
        <w:b/>
      </w:rPr>
    </w:lvl>
  </w:abstractNum>
  <w:abstractNum w:abstractNumId="8">
    <w:nsid w:val="29625270"/>
    <w:multiLevelType w:val="multilevel"/>
    <w:tmpl w:val="51966CBA"/>
    <w:lvl w:ilvl="0">
      <w:start w:val="1"/>
      <w:numFmt w:val="decimal"/>
      <w:lvlText w:val="%1."/>
      <w:lvlJc w:val="left"/>
      <w:pPr>
        <w:ind w:left="720" w:hanging="360"/>
      </w:pPr>
      <w:rPr>
        <w:rFonts w:ascii="Calibri" w:hAnsi="Calibri"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9D1667"/>
    <w:multiLevelType w:val="hybridMultilevel"/>
    <w:tmpl w:val="D298922A"/>
    <w:lvl w:ilvl="0" w:tplc="B2642626">
      <w:start w:val="1"/>
      <w:numFmt w:val="decimal"/>
      <w:lvlText w:val="%1."/>
      <w:lvlJc w:val="left"/>
      <w:pPr>
        <w:ind w:left="1080" w:hanging="720"/>
      </w:pPr>
      <w:rPr>
        <w:rFonts w:ascii="Calibri" w:hAnsi="Calibri" w:hint="default"/>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2AA7749D"/>
    <w:multiLevelType w:val="multilevel"/>
    <w:tmpl w:val="17D0D4B8"/>
    <w:lvl w:ilvl="0">
      <w:start w:val="2"/>
      <w:numFmt w:val="decimal"/>
      <w:lvlText w:val="%1."/>
      <w:lvlJc w:val="left"/>
      <w:pPr>
        <w:ind w:left="720" w:hanging="360"/>
      </w:pPr>
    </w:lvl>
    <w:lvl w:ilvl="1">
      <w:start w:val="1"/>
      <w:numFmt w:val="decimal"/>
      <w:isLgl/>
      <w:lvlText w:val="%1.%2"/>
      <w:lvlJc w:val="left"/>
      <w:pPr>
        <w:ind w:left="861" w:hanging="435"/>
      </w:pPr>
      <w:rPr>
        <w:b/>
      </w:rPr>
    </w:lvl>
    <w:lvl w:ilvl="2">
      <w:start w:val="1"/>
      <w:numFmt w:val="decimal"/>
      <w:isLgl/>
      <w:lvlText w:val="%1.%2.%3"/>
      <w:lvlJc w:val="left"/>
      <w:pPr>
        <w:ind w:left="1212"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328" w:hanging="1440"/>
      </w:pPr>
      <w:rPr>
        <w:b/>
      </w:rPr>
    </w:lvl>
  </w:abstractNum>
  <w:abstractNum w:abstractNumId="11">
    <w:nsid w:val="378659CC"/>
    <w:multiLevelType w:val="hybridMultilevel"/>
    <w:tmpl w:val="725A7C4E"/>
    <w:lvl w:ilvl="0" w:tplc="BEA0798C">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7FF6318"/>
    <w:multiLevelType w:val="hybridMultilevel"/>
    <w:tmpl w:val="50482C5E"/>
    <w:lvl w:ilvl="0" w:tplc="933261E6">
      <w:start w:val="1"/>
      <w:numFmt w:val="upperRoman"/>
      <w:lvlText w:val="%1."/>
      <w:lvlJc w:val="right"/>
      <w:pPr>
        <w:ind w:left="720" w:hanging="360"/>
      </w:pPr>
      <w:rPr>
        <w:b/>
        <w:b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47A24F7A"/>
    <w:multiLevelType w:val="hybridMultilevel"/>
    <w:tmpl w:val="76FADA30"/>
    <w:lvl w:ilvl="0" w:tplc="159E9D2E">
      <w:start w:val="1"/>
      <w:numFmt w:val="lowerRoman"/>
      <w:lvlText w:val="%1."/>
      <w:lvlJc w:val="left"/>
      <w:pPr>
        <w:ind w:left="360" w:hanging="360"/>
      </w:pPr>
      <w:rPr>
        <w:rFonts w:cs="MgHelveticaUCPol"/>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4805335F"/>
    <w:multiLevelType w:val="hybridMultilevel"/>
    <w:tmpl w:val="052E2C56"/>
    <w:lvl w:ilvl="0" w:tplc="637E772A">
      <w:start w:val="1"/>
      <w:numFmt w:val="upperRoman"/>
      <w:lvlText w:val="%1."/>
      <w:lvlJc w:val="right"/>
      <w:pPr>
        <w:ind w:left="720" w:hanging="360"/>
      </w:pPr>
      <w:rPr>
        <w:b/>
        <w:b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8F2243D"/>
    <w:multiLevelType w:val="multilevel"/>
    <w:tmpl w:val="EB8634DE"/>
    <w:lvl w:ilvl="0">
      <w:start w:val="1"/>
      <w:numFmt w:val="decimal"/>
      <w:lvlText w:val="%1."/>
      <w:lvlJc w:val="left"/>
      <w:pPr>
        <w:ind w:left="644" w:hanging="360"/>
      </w:pPr>
      <w:rPr>
        <w:rFonts w:ascii="Calibri" w:hAnsi="Calibri"/>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BF153E"/>
    <w:multiLevelType w:val="hybridMultilevel"/>
    <w:tmpl w:val="EA30E53C"/>
    <w:lvl w:ilvl="0" w:tplc="040C000F">
      <w:start w:val="1"/>
      <w:numFmt w:val="decimal"/>
      <w:lvlText w:val="%1."/>
      <w:lvlJc w:val="left"/>
      <w:pPr>
        <w:ind w:left="720" w:hanging="360"/>
      </w:pPr>
    </w:lvl>
    <w:lvl w:ilvl="1" w:tplc="551476C4">
      <w:start w:val="1"/>
      <w:numFmt w:val="upperRoman"/>
      <w:lvlText w:val="%2."/>
      <w:lvlJc w:val="right"/>
      <w:pPr>
        <w:ind w:left="1440" w:hanging="360"/>
      </w:pPr>
      <w:rPr>
        <w:b/>
        <w:bCs/>
      </w:rPr>
    </w:lvl>
    <w:lvl w:ilvl="2" w:tplc="E5768BE4">
      <w:start w:val="1"/>
      <w:numFmt w:val="decimal"/>
      <w:lvlText w:val="%3."/>
      <w:lvlJc w:val="left"/>
      <w:pPr>
        <w:tabs>
          <w:tab w:val="num" w:pos="2160"/>
        </w:tabs>
        <w:ind w:left="2160" w:hanging="360"/>
      </w:pPr>
      <w:rPr>
        <w:b/>
        <w:bCs/>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586865C0"/>
    <w:multiLevelType w:val="multilevel"/>
    <w:tmpl w:val="126ABD44"/>
    <w:lvl w:ilvl="0">
      <w:start w:val="1"/>
      <w:numFmt w:val="decimal"/>
      <w:lvlText w:val="%1."/>
      <w:lvlJc w:val="left"/>
      <w:pPr>
        <w:ind w:left="720" w:hanging="360"/>
      </w:pPr>
      <w:rPr>
        <w:b/>
      </w:rPr>
    </w:lvl>
    <w:lvl w:ilvl="1">
      <w:start w:val="1"/>
      <w:numFmt w:val="decimal"/>
      <w:lvlText w:val="%2.1"/>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598A42C8"/>
    <w:multiLevelType w:val="multilevel"/>
    <w:tmpl w:val="8260FE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9D34A5A"/>
    <w:multiLevelType w:val="hybridMultilevel"/>
    <w:tmpl w:val="7B90B244"/>
    <w:lvl w:ilvl="0" w:tplc="8DBA7D72">
      <w:start w:val="1"/>
      <w:numFmt w:val="decimal"/>
      <w:lvlText w:val="%1."/>
      <w:lvlJc w:val="left"/>
      <w:pPr>
        <w:ind w:left="360" w:hanging="360"/>
      </w:pPr>
      <w:rPr>
        <w:rFonts w:cs="MgHelveticaUCPol"/>
        <w:b/>
      </w:rPr>
    </w:lvl>
    <w:lvl w:ilvl="1" w:tplc="04080019">
      <w:start w:val="1"/>
      <w:numFmt w:val="lowerLetter"/>
      <w:lvlText w:val="%2."/>
      <w:lvlJc w:val="left"/>
      <w:pPr>
        <w:ind w:left="108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5F1B493D"/>
    <w:multiLevelType w:val="hybridMultilevel"/>
    <w:tmpl w:val="BE8821D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78202EDB"/>
    <w:multiLevelType w:val="multilevel"/>
    <w:tmpl w:val="F9F033B2"/>
    <w:lvl w:ilvl="0">
      <w:start w:val="4"/>
      <w:numFmt w:val="decimal"/>
      <w:lvlText w:val="%1."/>
      <w:lvlJc w:val="left"/>
      <w:pPr>
        <w:ind w:left="644" w:hanging="360"/>
      </w:pPr>
      <w:rPr>
        <w:rFonts w:ascii="Calibri" w:hAnsi="Calibr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3"/>
  </w:num>
  <w:num w:numId="22">
    <w:abstractNumId w:val="1"/>
  </w:num>
  <w:num w:numId="23">
    <w:abstractNumId w:val="2"/>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18"/>
  </w:num>
  <w:num w:numId="26">
    <w:abstractNumId w:val="1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TrackFormatting/>
  <w:defaultTabStop w:val="720"/>
  <w:hyphenationZone w:val="425"/>
  <w:characterSpacingControl w:val="doNotCompress"/>
  <w:footnotePr>
    <w:footnote w:id="0"/>
    <w:footnote w:id="1"/>
  </w:footnotePr>
  <w:endnotePr>
    <w:endnote w:id="0"/>
    <w:endnote w:id="1"/>
  </w:endnotePr>
  <w:compat/>
  <w:rsids>
    <w:rsidRoot w:val="00EB270E"/>
    <w:rsid w:val="000068EB"/>
    <w:rsid w:val="00035068"/>
    <w:rsid w:val="00042D89"/>
    <w:rsid w:val="000444D3"/>
    <w:rsid w:val="0005381D"/>
    <w:rsid w:val="000C7DBD"/>
    <w:rsid w:val="000E63D7"/>
    <w:rsid w:val="00110A15"/>
    <w:rsid w:val="00117C73"/>
    <w:rsid w:val="001820B6"/>
    <w:rsid w:val="00186B82"/>
    <w:rsid w:val="001B4EA2"/>
    <w:rsid w:val="001D0256"/>
    <w:rsid w:val="002011C0"/>
    <w:rsid w:val="00241C07"/>
    <w:rsid w:val="0024669E"/>
    <w:rsid w:val="00290764"/>
    <w:rsid w:val="00291120"/>
    <w:rsid w:val="002A4F23"/>
    <w:rsid w:val="002E35AD"/>
    <w:rsid w:val="00302A74"/>
    <w:rsid w:val="003E03B3"/>
    <w:rsid w:val="00411BFD"/>
    <w:rsid w:val="004139B0"/>
    <w:rsid w:val="00424E1C"/>
    <w:rsid w:val="00463E3B"/>
    <w:rsid w:val="004E15A9"/>
    <w:rsid w:val="004F5991"/>
    <w:rsid w:val="00510673"/>
    <w:rsid w:val="00525F5A"/>
    <w:rsid w:val="00557E90"/>
    <w:rsid w:val="005E7717"/>
    <w:rsid w:val="00642CD9"/>
    <w:rsid w:val="00662AFA"/>
    <w:rsid w:val="0068617B"/>
    <w:rsid w:val="00686B8D"/>
    <w:rsid w:val="006D1A5B"/>
    <w:rsid w:val="006F092E"/>
    <w:rsid w:val="006F39BB"/>
    <w:rsid w:val="00703A35"/>
    <w:rsid w:val="00714A9E"/>
    <w:rsid w:val="00770311"/>
    <w:rsid w:val="0077439C"/>
    <w:rsid w:val="00781C52"/>
    <w:rsid w:val="00783BF1"/>
    <w:rsid w:val="0079102A"/>
    <w:rsid w:val="0079717F"/>
    <w:rsid w:val="00835572"/>
    <w:rsid w:val="00863368"/>
    <w:rsid w:val="00880751"/>
    <w:rsid w:val="008D0641"/>
    <w:rsid w:val="008F4E9A"/>
    <w:rsid w:val="00902A92"/>
    <w:rsid w:val="00971D30"/>
    <w:rsid w:val="00986F43"/>
    <w:rsid w:val="00A17DE0"/>
    <w:rsid w:val="00AC15C4"/>
    <w:rsid w:val="00B26F6A"/>
    <w:rsid w:val="00B33155"/>
    <w:rsid w:val="00B55707"/>
    <w:rsid w:val="00B57606"/>
    <w:rsid w:val="00B63933"/>
    <w:rsid w:val="00B74E54"/>
    <w:rsid w:val="00BD3012"/>
    <w:rsid w:val="00C07CDB"/>
    <w:rsid w:val="00C83762"/>
    <w:rsid w:val="00C9323D"/>
    <w:rsid w:val="00C97DB9"/>
    <w:rsid w:val="00CA4B25"/>
    <w:rsid w:val="00CF2A63"/>
    <w:rsid w:val="00D04A36"/>
    <w:rsid w:val="00D40A8A"/>
    <w:rsid w:val="00DB37C0"/>
    <w:rsid w:val="00DC1212"/>
    <w:rsid w:val="00DC41A1"/>
    <w:rsid w:val="00DC6D9D"/>
    <w:rsid w:val="00DE4A36"/>
    <w:rsid w:val="00E24104"/>
    <w:rsid w:val="00E51B37"/>
    <w:rsid w:val="00E7341A"/>
    <w:rsid w:val="00EB270E"/>
    <w:rsid w:val="00F34DE5"/>
    <w:rsid w:val="00F41570"/>
    <w:rsid w:val="00F4295D"/>
    <w:rsid w:val="00F540EB"/>
    <w:rsid w:val="00F93AE0"/>
    <w:rsid w:val="00FB56ED"/>
    <w:rsid w:val="00FC5A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88" w:lineRule="auto"/>
        <w:ind w:left="-709" w:right="-9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B270E"/>
    <w:rPr>
      <w:color w:val="0000FF"/>
      <w:u w:val="single"/>
    </w:rPr>
  </w:style>
  <w:style w:type="paragraph" w:styleId="Web">
    <w:name w:val="Normal (Web)"/>
    <w:basedOn w:val="a"/>
    <w:uiPriority w:val="99"/>
    <w:semiHidden/>
    <w:unhideWhenUsed/>
    <w:rsid w:val="00EB270E"/>
    <w:pPr>
      <w:spacing w:before="100" w:beforeAutospacing="1" w:after="100" w:afterAutospacing="1" w:line="240" w:lineRule="auto"/>
      <w:ind w:left="0" w:right="0"/>
      <w:jc w:val="left"/>
    </w:pPr>
    <w:rPr>
      <w:rFonts w:ascii="Times New Roman" w:hAnsi="Times New Roman"/>
      <w:color w:val="000000"/>
      <w:sz w:val="24"/>
      <w:szCs w:val="24"/>
      <w:lang w:eastAsia="el-GR"/>
    </w:rPr>
  </w:style>
  <w:style w:type="paragraph" w:styleId="a3">
    <w:name w:val="annotation text"/>
    <w:basedOn w:val="a"/>
    <w:link w:val="Char1"/>
    <w:uiPriority w:val="99"/>
    <w:semiHidden/>
    <w:unhideWhenUsed/>
    <w:qFormat/>
    <w:rsid w:val="00EB270E"/>
    <w:pPr>
      <w:widowControl w:val="0"/>
      <w:overflowPunct w:val="0"/>
      <w:spacing w:after="0" w:line="240" w:lineRule="auto"/>
      <w:ind w:left="0" w:right="0"/>
      <w:jc w:val="left"/>
    </w:pPr>
    <w:rPr>
      <w:rFonts w:cs="Mangal"/>
      <w:sz w:val="20"/>
      <w:szCs w:val="18"/>
      <w:lang w:eastAsia="el-GR"/>
    </w:rPr>
  </w:style>
  <w:style w:type="character" w:customStyle="1" w:styleId="Char">
    <w:name w:val="Κείμενο σχολίου Char"/>
    <w:basedOn w:val="a0"/>
    <w:uiPriority w:val="99"/>
    <w:semiHidden/>
    <w:rsid w:val="00EB270E"/>
    <w:rPr>
      <w:rFonts w:ascii="Calibri" w:eastAsia="Calibri" w:hAnsi="Calibri" w:cs="Times New Roman"/>
      <w:sz w:val="20"/>
      <w:szCs w:val="20"/>
    </w:rPr>
  </w:style>
  <w:style w:type="paragraph" w:styleId="a4">
    <w:name w:val="List Paragraph"/>
    <w:basedOn w:val="a"/>
    <w:uiPriority w:val="99"/>
    <w:qFormat/>
    <w:rsid w:val="00EB270E"/>
    <w:pPr>
      <w:ind w:left="720"/>
      <w:contextualSpacing/>
    </w:pPr>
  </w:style>
  <w:style w:type="character" w:styleId="a5">
    <w:name w:val="annotation reference"/>
    <w:basedOn w:val="a0"/>
    <w:uiPriority w:val="99"/>
    <w:semiHidden/>
    <w:unhideWhenUsed/>
    <w:qFormat/>
    <w:rsid w:val="00EB270E"/>
    <w:rPr>
      <w:sz w:val="16"/>
      <w:szCs w:val="16"/>
    </w:rPr>
  </w:style>
  <w:style w:type="character" w:customStyle="1" w:styleId="Char1">
    <w:name w:val="Κείμενο σχολίου Char1"/>
    <w:basedOn w:val="a0"/>
    <w:link w:val="a3"/>
    <w:uiPriority w:val="99"/>
    <w:semiHidden/>
    <w:locked/>
    <w:rsid w:val="00EB270E"/>
    <w:rPr>
      <w:rFonts w:ascii="Calibri" w:eastAsia="Calibri" w:hAnsi="Calibri" w:cs="Mangal"/>
      <w:sz w:val="20"/>
      <w:szCs w:val="18"/>
      <w:lang w:eastAsia="el-GR"/>
    </w:rPr>
  </w:style>
  <w:style w:type="character" w:customStyle="1" w:styleId="systranseg">
    <w:name w:val="systran_seg"/>
    <w:basedOn w:val="a0"/>
    <w:rsid w:val="00EB270E"/>
  </w:style>
  <w:style w:type="character" w:styleId="a6">
    <w:name w:val="Strong"/>
    <w:basedOn w:val="a0"/>
    <w:uiPriority w:val="22"/>
    <w:qFormat/>
    <w:rsid w:val="00EB270E"/>
    <w:rPr>
      <w:b/>
      <w:bCs/>
    </w:rPr>
  </w:style>
  <w:style w:type="paragraph" w:styleId="a7">
    <w:name w:val="Balloon Text"/>
    <w:basedOn w:val="a"/>
    <w:link w:val="Char0"/>
    <w:uiPriority w:val="99"/>
    <w:semiHidden/>
    <w:unhideWhenUsed/>
    <w:rsid w:val="00EB270E"/>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EB270E"/>
    <w:rPr>
      <w:rFonts w:ascii="Tahoma" w:eastAsia="Calibri" w:hAnsi="Tahoma" w:cs="Tahoma"/>
      <w:sz w:val="16"/>
      <w:szCs w:val="16"/>
    </w:rPr>
  </w:style>
  <w:style w:type="character" w:styleId="-0">
    <w:name w:val="FollowedHyperlink"/>
    <w:basedOn w:val="a0"/>
    <w:uiPriority w:val="99"/>
    <w:semiHidden/>
    <w:unhideWhenUsed/>
    <w:rsid w:val="00525F5A"/>
    <w:rPr>
      <w:color w:val="800080" w:themeColor="followedHyperlink"/>
      <w:u w:val="single"/>
    </w:rPr>
  </w:style>
  <w:style w:type="paragraph" w:styleId="a8">
    <w:name w:val="footnote text"/>
    <w:basedOn w:val="a"/>
    <w:link w:val="Char2"/>
    <w:uiPriority w:val="99"/>
    <w:semiHidden/>
    <w:unhideWhenUsed/>
    <w:rsid w:val="008D0641"/>
    <w:pPr>
      <w:spacing w:after="0" w:line="240" w:lineRule="auto"/>
      <w:ind w:left="0" w:right="0"/>
      <w:jc w:val="left"/>
    </w:pPr>
    <w:rPr>
      <w:rFonts w:asciiTheme="minorHAnsi" w:eastAsiaTheme="minorHAnsi" w:hAnsiTheme="minorHAnsi" w:cstheme="minorBidi"/>
      <w:sz w:val="20"/>
      <w:szCs w:val="20"/>
      <w:lang w:val="en-GB"/>
    </w:rPr>
  </w:style>
  <w:style w:type="character" w:customStyle="1" w:styleId="Char2">
    <w:name w:val="Κείμενο υποσημείωσης Char"/>
    <w:basedOn w:val="a0"/>
    <w:link w:val="a8"/>
    <w:uiPriority w:val="99"/>
    <w:semiHidden/>
    <w:rsid w:val="008D0641"/>
    <w:rPr>
      <w:sz w:val="20"/>
      <w:szCs w:val="20"/>
      <w:lang w:val="en-GB"/>
    </w:rPr>
  </w:style>
  <w:style w:type="character" w:styleId="a9">
    <w:name w:val="footnote reference"/>
    <w:basedOn w:val="a0"/>
    <w:uiPriority w:val="99"/>
    <w:semiHidden/>
    <w:unhideWhenUsed/>
    <w:rsid w:val="008D0641"/>
    <w:rPr>
      <w:vertAlign w:val="superscript"/>
    </w:rPr>
  </w:style>
  <w:style w:type="paragraph" w:styleId="aa">
    <w:name w:val="header"/>
    <w:basedOn w:val="a"/>
    <w:link w:val="Char3"/>
    <w:uiPriority w:val="99"/>
    <w:unhideWhenUsed/>
    <w:rsid w:val="00C97DB9"/>
    <w:pPr>
      <w:tabs>
        <w:tab w:val="center" w:pos="4513"/>
        <w:tab w:val="right" w:pos="9026"/>
      </w:tabs>
      <w:spacing w:after="0" w:line="240" w:lineRule="auto"/>
    </w:pPr>
  </w:style>
  <w:style w:type="character" w:customStyle="1" w:styleId="Char3">
    <w:name w:val="Κεφαλίδα Char"/>
    <w:basedOn w:val="a0"/>
    <w:link w:val="aa"/>
    <w:uiPriority w:val="99"/>
    <w:rsid w:val="00C97DB9"/>
    <w:rPr>
      <w:rFonts w:ascii="Calibri" w:eastAsia="Calibri" w:hAnsi="Calibri" w:cs="Times New Roman"/>
    </w:rPr>
  </w:style>
  <w:style w:type="paragraph" w:styleId="ab">
    <w:name w:val="footer"/>
    <w:basedOn w:val="a"/>
    <w:link w:val="Char4"/>
    <w:uiPriority w:val="99"/>
    <w:unhideWhenUsed/>
    <w:rsid w:val="00C97DB9"/>
    <w:pPr>
      <w:tabs>
        <w:tab w:val="center" w:pos="4513"/>
        <w:tab w:val="right" w:pos="9026"/>
      </w:tabs>
      <w:spacing w:after="0" w:line="240" w:lineRule="auto"/>
    </w:pPr>
  </w:style>
  <w:style w:type="character" w:customStyle="1" w:styleId="Char4">
    <w:name w:val="Υποσέλιδο Char"/>
    <w:basedOn w:val="a0"/>
    <w:link w:val="ab"/>
    <w:uiPriority w:val="99"/>
    <w:rsid w:val="00C97DB9"/>
    <w:rPr>
      <w:rFonts w:ascii="Calibri" w:eastAsia="Calibri" w:hAnsi="Calibri" w:cs="Times New Roman"/>
    </w:rPr>
  </w:style>
  <w:style w:type="table" w:styleId="ac">
    <w:name w:val="Table Grid"/>
    <w:basedOn w:val="a1"/>
    <w:uiPriority w:val="39"/>
    <w:rsid w:val="00770311"/>
    <w:pPr>
      <w:widowControl w:val="0"/>
      <w:suppressAutoHyphens/>
      <w:autoSpaceDN w:val="0"/>
      <w:spacing w:after="0" w:line="240" w:lineRule="auto"/>
      <w:ind w:left="0" w:right="0"/>
      <w:jc w:val="left"/>
      <w:textAlignment w:val="baseline"/>
    </w:pPr>
    <w:rPr>
      <w:rFonts w:ascii="Times New Roman" w:eastAsia="SimSun" w:hAnsi="Times New Roman" w:cs="Arial"/>
      <w:kern w:val="3"/>
      <w:sz w:val="24"/>
      <w:szCs w:val="24"/>
      <w:lang w:val="fr-FR"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C7DB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1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ky.gr" TargetMode="External"/><Relationship Id="rId18" Type="http://schemas.openxmlformats.org/officeDocument/2006/relationships/hyperlink" Target="mailto:mrochdi@ifa.gr" TargetMode="External"/><Relationship Id="rId3" Type="http://schemas.openxmlformats.org/officeDocument/2006/relationships/settings" Target="settings.xml"/><Relationship Id="rId21" Type="http://schemas.openxmlformats.org/officeDocument/2006/relationships/hyperlink" Target="mailto:nmalatesta@iky.gr" TargetMode="External"/><Relationship Id="rId7" Type="http://schemas.openxmlformats.org/officeDocument/2006/relationships/image" Target="media/image1.jpeg"/><Relationship Id="rId12" Type="http://schemas.openxmlformats.org/officeDocument/2006/relationships/hyperlink" Target="http://www.ifa.gr" TargetMode="External"/><Relationship Id="rId17" Type="http://schemas.openxmlformats.org/officeDocument/2006/relationships/hyperlink" Target="mailto:psavary@ifa.g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fa.gr" TargetMode="External"/><Relationship Id="rId20" Type="http://schemas.openxmlformats.org/officeDocument/2006/relationships/hyperlink" Target="mailto:apispa@iky.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y.g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ky.gr" TargetMode="External"/><Relationship Id="rId23" Type="http://schemas.openxmlformats.org/officeDocument/2006/relationships/footer" Target="footer1.xml"/><Relationship Id="rId10" Type="http://schemas.openxmlformats.org/officeDocument/2006/relationships/hyperlink" Target="https://ifa.gr/fr/bourses-sshn-2020" TargetMode="External"/><Relationship Id="rId19" Type="http://schemas.openxmlformats.org/officeDocument/2006/relationships/hyperlink" Target="mailto:gmama@iky.gr" TargetMode="External"/><Relationship Id="rId4" Type="http://schemas.openxmlformats.org/officeDocument/2006/relationships/webSettings" Target="webSettings.xml"/><Relationship Id="rId9" Type="http://schemas.openxmlformats.org/officeDocument/2006/relationships/hyperlink" Target="https://ifa.gr/fr/bourses-master-2020" TargetMode="External"/><Relationship Id="rId14" Type="http://schemas.openxmlformats.org/officeDocument/2006/relationships/hyperlink" Target="http://www.ifa.gr" TargetMode="External"/><Relationship Id="rId22" Type="http://schemas.openxmlformats.org/officeDocument/2006/relationships/hyperlink" Target="mailto:com@if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2940</Words>
  <Characters>15877</Characters>
  <Application>Microsoft Office Word</Application>
  <DocSecurity>0</DocSecurity>
  <Lines>132</Lines>
  <Paragraphs>37</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PAPASTERGIOU</dc:creator>
  <cp:lastModifiedBy>gmama</cp:lastModifiedBy>
  <cp:revision>7</cp:revision>
  <cp:lastPrinted>2020-05-29T16:36:00Z</cp:lastPrinted>
  <dcterms:created xsi:type="dcterms:W3CDTF">2020-06-01T11:06:00Z</dcterms:created>
  <dcterms:modified xsi:type="dcterms:W3CDTF">2020-06-04T06:52:00Z</dcterms:modified>
</cp:coreProperties>
</file>